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804"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2"/>
        <w:gridCol w:w="1984"/>
      </w:tblGrid>
      <w:tr w:rsidR="0076794F" w:rsidRPr="00FA260A" w:rsidTr="007E71A2">
        <w:tc>
          <w:tcPr>
            <w:tcW w:w="2268" w:type="dxa"/>
            <w:vMerge w:val="restart"/>
            <w:tcBorders>
              <w:top w:val="nil"/>
              <w:left w:val="nil"/>
              <w:bottom w:val="nil"/>
              <w:right w:val="single" w:sz="4" w:space="0" w:color="auto"/>
            </w:tcBorders>
            <w:shd w:val="clear" w:color="auto" w:fill="auto"/>
          </w:tcPr>
          <w:p w:rsidR="0076794F" w:rsidRPr="00FA260A" w:rsidRDefault="0076794F" w:rsidP="00FA260A">
            <w:pPr>
              <w:spacing w:before="0" w:after="0"/>
              <w:jc w:val="center"/>
              <w:rPr>
                <w:rFonts w:ascii="Arial" w:hAnsi="Arial" w:cs="Arial"/>
                <w:sz w:val="24"/>
                <w:szCs w:val="24"/>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76794F" w:rsidRPr="007F31CC" w:rsidRDefault="00FB4DCB" w:rsidP="00171D9C">
            <w:pPr>
              <w:spacing w:before="60" w:after="60" w:line="240" w:lineRule="auto"/>
              <w:rPr>
                <w:rFonts w:ascii="Arial" w:hAnsi="Arial" w:cs="Arial"/>
                <w:sz w:val="22"/>
                <w:szCs w:val="22"/>
              </w:rPr>
            </w:pPr>
            <w:r>
              <w:rPr>
                <w:rFonts w:ascii="Arial" w:hAnsi="Arial" w:cs="Arial"/>
                <w:sz w:val="22"/>
                <w:szCs w:val="22"/>
              </w:rPr>
              <w:t>Trustees and Governor Induction Policy</w:t>
            </w:r>
            <w:r w:rsidR="005738A2">
              <w:rPr>
                <w:rFonts w:ascii="Arial" w:hAnsi="Arial" w:cs="Arial"/>
                <w:sz w:val="22"/>
                <w:szCs w:val="22"/>
              </w:rPr>
              <w:t xml:space="preserve"> </w:t>
            </w:r>
          </w:p>
        </w:tc>
      </w:tr>
      <w:tr w:rsidR="007F31CC" w:rsidRPr="00FA260A" w:rsidTr="007E71A2">
        <w:tc>
          <w:tcPr>
            <w:tcW w:w="2268" w:type="dxa"/>
            <w:vMerge/>
            <w:tcBorders>
              <w:top w:val="nil"/>
              <w:left w:val="nil"/>
              <w:bottom w:val="nil"/>
              <w:right w:val="single" w:sz="4" w:space="0" w:color="auto"/>
            </w:tcBorders>
            <w:shd w:val="clear" w:color="auto" w:fill="auto"/>
          </w:tcPr>
          <w:p w:rsidR="007F31CC" w:rsidRPr="00FA260A" w:rsidRDefault="007F31CC" w:rsidP="007F31CC">
            <w:pPr>
              <w:spacing w:before="0" w:after="0"/>
              <w:rPr>
                <w:rFonts w:ascii="Arial" w:hAnsi="Arial" w:cs="Arial"/>
                <w:sz w:val="24"/>
                <w:szCs w:val="24"/>
              </w:rPr>
            </w:pPr>
          </w:p>
        </w:tc>
        <w:tc>
          <w:tcPr>
            <w:tcW w:w="2552" w:type="dxa"/>
            <w:tcBorders>
              <w:top w:val="single" w:sz="4" w:space="0" w:color="auto"/>
              <w:left w:val="single" w:sz="4" w:space="0" w:color="auto"/>
              <w:bottom w:val="single" w:sz="4" w:space="0" w:color="auto"/>
            </w:tcBorders>
            <w:shd w:val="clear" w:color="auto" w:fill="auto"/>
          </w:tcPr>
          <w:p w:rsidR="007F31CC" w:rsidRPr="007F31CC" w:rsidRDefault="0076794F" w:rsidP="00171D9C">
            <w:pPr>
              <w:spacing w:before="60" w:after="60" w:line="240" w:lineRule="auto"/>
              <w:rPr>
                <w:rFonts w:ascii="Arial" w:hAnsi="Arial" w:cs="Arial"/>
                <w:sz w:val="22"/>
                <w:szCs w:val="22"/>
              </w:rPr>
            </w:pPr>
            <w:r w:rsidRPr="007F31CC">
              <w:rPr>
                <w:rFonts w:ascii="Arial" w:hAnsi="Arial" w:cs="Arial"/>
                <w:sz w:val="22"/>
                <w:szCs w:val="22"/>
              </w:rPr>
              <w:t xml:space="preserve">Document </w:t>
            </w:r>
            <w:r w:rsidR="00171D9C">
              <w:rPr>
                <w:rFonts w:ascii="Arial" w:hAnsi="Arial" w:cs="Arial"/>
                <w:sz w:val="22"/>
                <w:szCs w:val="22"/>
              </w:rPr>
              <w:t>Created</w:t>
            </w:r>
            <w:r w:rsidRPr="007F31CC">
              <w:rPr>
                <w:rFonts w:ascii="Arial" w:hAnsi="Arial" w:cs="Arial"/>
                <w:sz w:val="22"/>
                <w:szCs w:val="22"/>
              </w:rPr>
              <w:t>:</w:t>
            </w:r>
          </w:p>
        </w:tc>
        <w:tc>
          <w:tcPr>
            <w:tcW w:w="1984" w:type="dxa"/>
            <w:tcBorders>
              <w:top w:val="single" w:sz="4" w:space="0" w:color="auto"/>
              <w:bottom w:val="single" w:sz="4" w:space="0" w:color="auto"/>
            </w:tcBorders>
            <w:shd w:val="clear" w:color="auto" w:fill="auto"/>
          </w:tcPr>
          <w:p w:rsidR="007F31CC" w:rsidRPr="007F31CC" w:rsidRDefault="004649A8" w:rsidP="004649A8">
            <w:pPr>
              <w:spacing w:before="60" w:after="60" w:line="240" w:lineRule="auto"/>
              <w:rPr>
                <w:rFonts w:ascii="Arial" w:hAnsi="Arial" w:cs="Arial"/>
                <w:sz w:val="22"/>
                <w:szCs w:val="22"/>
              </w:rPr>
            </w:pPr>
            <w:r>
              <w:rPr>
                <w:rFonts w:ascii="Arial" w:hAnsi="Arial" w:cs="Arial"/>
                <w:sz w:val="22"/>
                <w:szCs w:val="22"/>
              </w:rPr>
              <w:t>November</w:t>
            </w:r>
            <w:r w:rsidR="007B5402">
              <w:rPr>
                <w:rFonts w:ascii="Arial" w:hAnsi="Arial" w:cs="Arial"/>
                <w:sz w:val="22"/>
                <w:szCs w:val="22"/>
              </w:rPr>
              <w:t xml:space="preserve"> 2019</w:t>
            </w:r>
          </w:p>
        </w:tc>
      </w:tr>
      <w:tr w:rsidR="007F31CC" w:rsidRPr="00FA260A" w:rsidTr="007E71A2">
        <w:tc>
          <w:tcPr>
            <w:tcW w:w="2268" w:type="dxa"/>
            <w:vMerge/>
            <w:tcBorders>
              <w:top w:val="nil"/>
              <w:left w:val="nil"/>
              <w:bottom w:val="nil"/>
              <w:right w:val="single" w:sz="4" w:space="0" w:color="auto"/>
            </w:tcBorders>
            <w:shd w:val="clear" w:color="auto" w:fill="auto"/>
          </w:tcPr>
          <w:p w:rsidR="007F31CC" w:rsidRPr="00FA260A" w:rsidRDefault="007F31CC" w:rsidP="007F31CC">
            <w:pPr>
              <w:spacing w:before="0" w:after="0"/>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F31CC" w:rsidRPr="007F31CC" w:rsidRDefault="0076794F" w:rsidP="007F31CC">
            <w:pPr>
              <w:spacing w:before="60" w:after="60" w:line="240" w:lineRule="auto"/>
              <w:rPr>
                <w:rFonts w:ascii="Arial" w:hAnsi="Arial" w:cs="Arial"/>
                <w:sz w:val="22"/>
                <w:szCs w:val="22"/>
              </w:rPr>
            </w:pPr>
            <w:r>
              <w:rPr>
                <w:rFonts w:ascii="Arial" w:hAnsi="Arial" w:cs="Arial"/>
                <w:sz w:val="22"/>
                <w:szCs w:val="22"/>
              </w:rPr>
              <w:t>Ratified by Trustees: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F31CC" w:rsidRPr="007F31CC" w:rsidRDefault="007E71A2" w:rsidP="007F31CC">
            <w:pPr>
              <w:spacing w:before="60" w:after="60" w:line="240" w:lineRule="auto"/>
              <w:rPr>
                <w:rFonts w:ascii="Arial" w:hAnsi="Arial" w:cs="Arial"/>
                <w:sz w:val="22"/>
                <w:szCs w:val="22"/>
              </w:rPr>
            </w:pPr>
            <w:r>
              <w:rPr>
                <w:rFonts w:ascii="Arial" w:hAnsi="Arial" w:cs="Arial"/>
                <w:sz w:val="22"/>
                <w:szCs w:val="22"/>
              </w:rPr>
              <w:t>November 2019</w:t>
            </w:r>
          </w:p>
        </w:tc>
      </w:tr>
      <w:tr w:rsidR="0076794F" w:rsidRPr="00FA260A" w:rsidTr="007E71A2">
        <w:tc>
          <w:tcPr>
            <w:tcW w:w="2268" w:type="dxa"/>
            <w:tcBorders>
              <w:top w:val="nil"/>
              <w:left w:val="nil"/>
              <w:bottom w:val="nil"/>
              <w:right w:val="single" w:sz="4" w:space="0" w:color="auto"/>
            </w:tcBorders>
            <w:shd w:val="clear" w:color="auto" w:fill="auto"/>
          </w:tcPr>
          <w:p w:rsidR="0076794F" w:rsidRPr="00FA260A" w:rsidRDefault="0076794F" w:rsidP="007F31CC">
            <w:pPr>
              <w:spacing w:before="0" w:after="0"/>
              <w:jc w:val="center"/>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6794F" w:rsidRPr="007F31CC" w:rsidRDefault="0076794F" w:rsidP="007F31CC">
            <w:pPr>
              <w:spacing w:before="60" w:after="60" w:line="240" w:lineRule="auto"/>
              <w:rPr>
                <w:rFonts w:ascii="Arial" w:hAnsi="Arial" w:cs="Arial"/>
                <w:sz w:val="22"/>
                <w:szCs w:val="22"/>
              </w:rPr>
            </w:pPr>
            <w:r w:rsidRPr="007F31CC">
              <w:rPr>
                <w:rFonts w:ascii="Arial" w:hAnsi="Arial" w:cs="Arial"/>
                <w:sz w:val="22"/>
                <w:szCs w:val="22"/>
              </w:rPr>
              <w:t>Next Review Date: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6794F" w:rsidRDefault="007E71A2" w:rsidP="007F31CC">
            <w:pPr>
              <w:spacing w:before="60" w:after="60" w:line="240" w:lineRule="auto"/>
              <w:rPr>
                <w:rFonts w:ascii="Arial" w:hAnsi="Arial" w:cs="Arial"/>
                <w:sz w:val="22"/>
                <w:szCs w:val="22"/>
              </w:rPr>
            </w:pPr>
            <w:r>
              <w:rPr>
                <w:rFonts w:ascii="Arial" w:hAnsi="Arial" w:cs="Arial"/>
                <w:sz w:val="22"/>
                <w:szCs w:val="22"/>
              </w:rPr>
              <w:t>November 2023</w:t>
            </w:r>
          </w:p>
        </w:tc>
      </w:tr>
    </w:tbl>
    <w:p w:rsidR="007E71A2" w:rsidRPr="007E71A2" w:rsidRDefault="007E71A2" w:rsidP="007E71A2">
      <w:pPr>
        <w:rPr>
          <w:rFonts w:ascii="Arial" w:hAnsi="Arial" w:cs="Arial"/>
          <w:b/>
          <w:sz w:val="24"/>
          <w:szCs w:val="24"/>
        </w:rPr>
      </w:pPr>
      <w:r w:rsidRPr="007E71A2">
        <w:rPr>
          <w:rFonts w:ascii="Arial" w:hAnsi="Arial" w:cs="Arial"/>
          <w:b/>
          <w:sz w:val="24"/>
          <w:szCs w:val="24"/>
        </w:rPr>
        <w:t>General principles</w:t>
      </w:r>
    </w:p>
    <w:p w:rsidR="007E71A2" w:rsidRPr="007E71A2" w:rsidRDefault="007E71A2" w:rsidP="007E71A2">
      <w:pPr>
        <w:rPr>
          <w:rFonts w:ascii="Arial" w:hAnsi="Arial" w:cs="Arial"/>
          <w:sz w:val="24"/>
          <w:szCs w:val="24"/>
        </w:rPr>
      </w:pPr>
      <w:r w:rsidRPr="007E71A2">
        <w:rPr>
          <w:rFonts w:ascii="Arial" w:hAnsi="Arial" w:cs="Arial"/>
          <w:sz w:val="24"/>
          <w:szCs w:val="24"/>
        </w:rPr>
        <w:t xml:space="preserve">All trustees of Talbot House Trust have legal obligations as a trustee under charity law, under company law as a director and in accordance with all applicable legislation, rules, regulations and the Charity's own governing document, its Articles of Association, and its rules, procedures and policies.  </w:t>
      </w:r>
    </w:p>
    <w:p w:rsidR="007E71A2" w:rsidRPr="007E71A2" w:rsidRDefault="007E71A2" w:rsidP="007E71A2">
      <w:pPr>
        <w:rPr>
          <w:rFonts w:ascii="Arial" w:hAnsi="Arial" w:cs="Arial"/>
          <w:b/>
          <w:sz w:val="24"/>
          <w:szCs w:val="24"/>
        </w:rPr>
      </w:pPr>
      <w:r w:rsidRPr="007E71A2">
        <w:rPr>
          <w:rFonts w:ascii="Arial" w:hAnsi="Arial" w:cs="Arial"/>
          <w:b/>
          <w:sz w:val="24"/>
          <w:szCs w:val="24"/>
        </w:rPr>
        <w:t>Charitable objects for the public benefit</w:t>
      </w:r>
    </w:p>
    <w:p w:rsidR="007E71A2" w:rsidRPr="007E71A2" w:rsidRDefault="007E71A2" w:rsidP="007E71A2">
      <w:pPr>
        <w:rPr>
          <w:rFonts w:ascii="Arial" w:hAnsi="Arial" w:cs="Arial"/>
          <w:sz w:val="24"/>
          <w:szCs w:val="24"/>
        </w:rPr>
      </w:pPr>
      <w:r w:rsidRPr="007E71A2">
        <w:rPr>
          <w:rFonts w:ascii="Arial" w:hAnsi="Arial" w:cs="Arial"/>
          <w:sz w:val="24"/>
          <w:szCs w:val="24"/>
        </w:rPr>
        <w:t>Every Trustee has a duty to deliver the charitable objects for the public benefit and to act in the best interest of the Charity.</w:t>
      </w:r>
    </w:p>
    <w:p w:rsidR="007E71A2" w:rsidRPr="007E71A2" w:rsidRDefault="007E71A2" w:rsidP="007E71A2">
      <w:pPr>
        <w:rPr>
          <w:rFonts w:ascii="Arial" w:hAnsi="Arial" w:cs="Arial"/>
          <w:b/>
          <w:sz w:val="24"/>
          <w:szCs w:val="24"/>
        </w:rPr>
      </w:pPr>
      <w:r w:rsidRPr="007E71A2">
        <w:rPr>
          <w:rFonts w:ascii="Arial" w:hAnsi="Arial" w:cs="Arial"/>
          <w:b/>
          <w:sz w:val="24"/>
          <w:szCs w:val="24"/>
        </w:rPr>
        <w:t>Governance framework and guidance</w:t>
      </w:r>
    </w:p>
    <w:p w:rsidR="007E71A2" w:rsidRPr="007E71A2" w:rsidRDefault="007E71A2" w:rsidP="007E71A2">
      <w:pPr>
        <w:rPr>
          <w:rFonts w:ascii="Arial" w:hAnsi="Arial" w:cs="Arial"/>
          <w:sz w:val="24"/>
          <w:szCs w:val="24"/>
        </w:rPr>
      </w:pPr>
      <w:r w:rsidRPr="007E71A2">
        <w:rPr>
          <w:rFonts w:ascii="Arial" w:hAnsi="Arial" w:cs="Arial"/>
          <w:sz w:val="24"/>
          <w:szCs w:val="24"/>
        </w:rPr>
        <w:t>Trustees are recommended to be familiar with the following:</w:t>
      </w:r>
    </w:p>
    <w:p w:rsidR="007E71A2" w:rsidRPr="007E71A2" w:rsidRDefault="007E71A2" w:rsidP="007E71A2">
      <w:pPr>
        <w:pStyle w:val="ListParagraph"/>
        <w:numPr>
          <w:ilvl w:val="0"/>
          <w:numId w:val="14"/>
        </w:numPr>
        <w:spacing w:before="0" w:after="240" w:line="240" w:lineRule="auto"/>
        <w:jc w:val="both"/>
        <w:rPr>
          <w:rFonts w:ascii="Arial" w:hAnsi="Arial" w:cs="Arial"/>
          <w:sz w:val="24"/>
          <w:szCs w:val="24"/>
        </w:rPr>
      </w:pPr>
      <w:r w:rsidRPr="007E71A2">
        <w:rPr>
          <w:rFonts w:ascii="Arial" w:hAnsi="Arial" w:cs="Arial"/>
          <w:sz w:val="24"/>
          <w:szCs w:val="24"/>
        </w:rPr>
        <w:t>the Articles of Association of the Charity;</w:t>
      </w:r>
    </w:p>
    <w:p w:rsidR="007E71A2" w:rsidRPr="007E71A2" w:rsidRDefault="007E71A2" w:rsidP="007E71A2">
      <w:pPr>
        <w:pStyle w:val="ListParagraph"/>
        <w:numPr>
          <w:ilvl w:val="0"/>
          <w:numId w:val="14"/>
        </w:numPr>
        <w:spacing w:before="0" w:after="240" w:line="240" w:lineRule="auto"/>
        <w:jc w:val="both"/>
        <w:rPr>
          <w:rFonts w:ascii="Arial" w:hAnsi="Arial" w:cs="Arial"/>
          <w:sz w:val="24"/>
          <w:szCs w:val="24"/>
        </w:rPr>
      </w:pPr>
      <w:r w:rsidRPr="007E71A2">
        <w:rPr>
          <w:rFonts w:ascii="Arial" w:hAnsi="Arial" w:cs="Arial"/>
          <w:sz w:val="24"/>
          <w:szCs w:val="24"/>
        </w:rPr>
        <w:t>the Charity's policies and procedures, in particular those applicable to Trustees;</w:t>
      </w:r>
    </w:p>
    <w:p w:rsidR="007E71A2" w:rsidRPr="007E71A2" w:rsidRDefault="007E71A2" w:rsidP="007E71A2">
      <w:pPr>
        <w:pStyle w:val="ListParagraph"/>
        <w:numPr>
          <w:ilvl w:val="0"/>
          <w:numId w:val="14"/>
        </w:numPr>
        <w:spacing w:before="0" w:after="240" w:line="240" w:lineRule="auto"/>
        <w:jc w:val="both"/>
        <w:rPr>
          <w:rFonts w:ascii="Arial" w:hAnsi="Arial" w:cs="Arial"/>
          <w:sz w:val="24"/>
          <w:szCs w:val="24"/>
        </w:rPr>
      </w:pPr>
      <w:r w:rsidRPr="007E71A2">
        <w:rPr>
          <w:rFonts w:ascii="Arial" w:hAnsi="Arial" w:cs="Arial"/>
          <w:sz w:val="24"/>
          <w:szCs w:val="24"/>
        </w:rPr>
        <w:t>the Charity Commission's guidance on the role and obligations of Trustees;</w:t>
      </w:r>
    </w:p>
    <w:p w:rsidR="007E71A2" w:rsidRPr="007E71A2" w:rsidRDefault="007E71A2" w:rsidP="007E71A2">
      <w:pPr>
        <w:pStyle w:val="ListParagraph"/>
        <w:numPr>
          <w:ilvl w:val="0"/>
          <w:numId w:val="14"/>
        </w:numPr>
        <w:spacing w:before="0" w:after="240" w:line="240" w:lineRule="auto"/>
        <w:jc w:val="both"/>
        <w:rPr>
          <w:rFonts w:ascii="Arial" w:hAnsi="Arial" w:cs="Arial"/>
          <w:sz w:val="24"/>
          <w:szCs w:val="24"/>
        </w:rPr>
      </w:pPr>
      <w:r w:rsidRPr="007E71A2">
        <w:rPr>
          <w:rFonts w:ascii="Arial" w:hAnsi="Arial" w:cs="Arial"/>
          <w:sz w:val="24"/>
          <w:szCs w:val="24"/>
        </w:rPr>
        <w:t>the NCVO Good Governance Code for Charities.</w:t>
      </w:r>
    </w:p>
    <w:p w:rsidR="007E71A2" w:rsidRPr="007E71A2" w:rsidRDefault="007E71A2" w:rsidP="007E71A2">
      <w:pPr>
        <w:pStyle w:val="ListParagraph"/>
        <w:numPr>
          <w:ilvl w:val="0"/>
          <w:numId w:val="14"/>
        </w:numPr>
        <w:spacing w:before="0" w:after="240" w:line="240" w:lineRule="auto"/>
        <w:jc w:val="both"/>
        <w:rPr>
          <w:rFonts w:ascii="Arial" w:hAnsi="Arial" w:cs="Arial"/>
          <w:sz w:val="24"/>
          <w:szCs w:val="24"/>
        </w:rPr>
      </w:pPr>
      <w:r w:rsidRPr="007E71A2">
        <w:rPr>
          <w:rFonts w:ascii="Arial" w:hAnsi="Arial" w:cs="Arial"/>
          <w:sz w:val="24"/>
          <w:szCs w:val="24"/>
        </w:rPr>
        <w:t>the Nolan principles of public life of which trustees should be mindful in conducting their Trustee role and Charity business.  To remind Trustees these principles are:</w:t>
      </w:r>
    </w:p>
    <w:p w:rsidR="007E71A2" w:rsidRPr="007E71A2" w:rsidRDefault="007E71A2" w:rsidP="007E71A2">
      <w:pPr>
        <w:pStyle w:val="ListParagraph"/>
        <w:ind w:left="360"/>
        <w:rPr>
          <w:rFonts w:ascii="Arial" w:hAnsi="Arial" w:cs="Arial"/>
          <w:sz w:val="24"/>
          <w:szCs w:val="24"/>
        </w:rPr>
      </w:pPr>
    </w:p>
    <w:p w:rsidR="007E71A2" w:rsidRPr="007E71A2" w:rsidRDefault="007E71A2" w:rsidP="007E71A2">
      <w:pPr>
        <w:pStyle w:val="ListParagraph"/>
        <w:numPr>
          <w:ilvl w:val="1"/>
          <w:numId w:val="14"/>
        </w:numPr>
        <w:spacing w:before="0" w:after="240" w:line="240" w:lineRule="auto"/>
        <w:jc w:val="both"/>
        <w:rPr>
          <w:rFonts w:ascii="Arial" w:hAnsi="Arial" w:cs="Arial"/>
          <w:sz w:val="24"/>
          <w:szCs w:val="24"/>
        </w:rPr>
      </w:pPr>
      <w:r w:rsidRPr="007E71A2">
        <w:rPr>
          <w:rFonts w:ascii="Arial" w:hAnsi="Arial" w:cs="Arial"/>
          <w:sz w:val="24"/>
          <w:szCs w:val="24"/>
        </w:rPr>
        <w:t>selflessness</w:t>
      </w:r>
    </w:p>
    <w:p w:rsidR="007E71A2" w:rsidRPr="007E71A2" w:rsidRDefault="007E71A2" w:rsidP="007E71A2">
      <w:pPr>
        <w:pStyle w:val="ListParagraph"/>
        <w:numPr>
          <w:ilvl w:val="1"/>
          <w:numId w:val="14"/>
        </w:numPr>
        <w:spacing w:before="0" w:after="240" w:line="240" w:lineRule="auto"/>
        <w:jc w:val="both"/>
        <w:rPr>
          <w:rFonts w:ascii="Arial" w:hAnsi="Arial" w:cs="Arial"/>
          <w:sz w:val="24"/>
          <w:szCs w:val="24"/>
        </w:rPr>
      </w:pPr>
      <w:r w:rsidRPr="007E71A2">
        <w:rPr>
          <w:rFonts w:ascii="Arial" w:hAnsi="Arial" w:cs="Arial"/>
          <w:sz w:val="24"/>
          <w:szCs w:val="24"/>
        </w:rPr>
        <w:t>integrity</w:t>
      </w:r>
    </w:p>
    <w:p w:rsidR="007E71A2" w:rsidRPr="007E71A2" w:rsidRDefault="007E71A2" w:rsidP="007E71A2">
      <w:pPr>
        <w:pStyle w:val="ListParagraph"/>
        <w:numPr>
          <w:ilvl w:val="1"/>
          <w:numId w:val="14"/>
        </w:numPr>
        <w:spacing w:before="0" w:after="240" w:line="240" w:lineRule="auto"/>
        <w:jc w:val="both"/>
        <w:rPr>
          <w:rFonts w:ascii="Arial" w:hAnsi="Arial" w:cs="Arial"/>
          <w:sz w:val="24"/>
          <w:szCs w:val="24"/>
        </w:rPr>
      </w:pPr>
      <w:r w:rsidRPr="007E71A2">
        <w:rPr>
          <w:rFonts w:ascii="Arial" w:hAnsi="Arial" w:cs="Arial"/>
          <w:sz w:val="24"/>
          <w:szCs w:val="24"/>
        </w:rPr>
        <w:t>objectivity</w:t>
      </w:r>
    </w:p>
    <w:p w:rsidR="007E71A2" w:rsidRPr="007E71A2" w:rsidRDefault="007E71A2" w:rsidP="007E71A2">
      <w:pPr>
        <w:pStyle w:val="ListParagraph"/>
        <w:numPr>
          <w:ilvl w:val="1"/>
          <w:numId w:val="14"/>
        </w:numPr>
        <w:spacing w:before="0" w:after="240" w:line="240" w:lineRule="auto"/>
        <w:jc w:val="both"/>
        <w:rPr>
          <w:rFonts w:ascii="Arial" w:hAnsi="Arial" w:cs="Arial"/>
          <w:sz w:val="24"/>
          <w:szCs w:val="24"/>
        </w:rPr>
      </w:pPr>
      <w:r w:rsidRPr="007E71A2">
        <w:rPr>
          <w:rFonts w:ascii="Arial" w:hAnsi="Arial" w:cs="Arial"/>
          <w:sz w:val="24"/>
          <w:szCs w:val="24"/>
        </w:rPr>
        <w:t>accountability</w:t>
      </w:r>
    </w:p>
    <w:p w:rsidR="007E71A2" w:rsidRPr="007E71A2" w:rsidRDefault="007E71A2" w:rsidP="007E71A2">
      <w:pPr>
        <w:pStyle w:val="ListParagraph"/>
        <w:numPr>
          <w:ilvl w:val="1"/>
          <w:numId w:val="14"/>
        </w:numPr>
        <w:spacing w:before="0" w:after="240" w:line="240" w:lineRule="auto"/>
        <w:jc w:val="both"/>
        <w:rPr>
          <w:rFonts w:ascii="Arial" w:hAnsi="Arial" w:cs="Arial"/>
          <w:sz w:val="24"/>
          <w:szCs w:val="24"/>
        </w:rPr>
      </w:pPr>
      <w:r w:rsidRPr="007E71A2">
        <w:rPr>
          <w:rFonts w:ascii="Arial" w:hAnsi="Arial" w:cs="Arial"/>
          <w:sz w:val="24"/>
          <w:szCs w:val="24"/>
        </w:rPr>
        <w:t>openness</w:t>
      </w:r>
    </w:p>
    <w:p w:rsidR="007E71A2" w:rsidRPr="007E71A2" w:rsidRDefault="007E71A2" w:rsidP="007E71A2">
      <w:pPr>
        <w:pStyle w:val="ListParagraph"/>
        <w:numPr>
          <w:ilvl w:val="1"/>
          <w:numId w:val="14"/>
        </w:numPr>
        <w:spacing w:before="0" w:after="240" w:line="240" w:lineRule="auto"/>
        <w:jc w:val="both"/>
        <w:rPr>
          <w:rFonts w:ascii="Arial" w:hAnsi="Arial" w:cs="Arial"/>
          <w:sz w:val="24"/>
          <w:szCs w:val="24"/>
        </w:rPr>
      </w:pPr>
      <w:r w:rsidRPr="007E71A2">
        <w:rPr>
          <w:rFonts w:ascii="Arial" w:hAnsi="Arial" w:cs="Arial"/>
          <w:sz w:val="24"/>
          <w:szCs w:val="24"/>
        </w:rPr>
        <w:t>honesty</w:t>
      </w:r>
    </w:p>
    <w:p w:rsidR="007E71A2" w:rsidRPr="007E71A2" w:rsidRDefault="007E71A2" w:rsidP="007E71A2">
      <w:pPr>
        <w:pStyle w:val="ListParagraph"/>
        <w:numPr>
          <w:ilvl w:val="1"/>
          <w:numId w:val="14"/>
        </w:numPr>
        <w:spacing w:before="0" w:after="240" w:line="240" w:lineRule="auto"/>
        <w:jc w:val="both"/>
        <w:rPr>
          <w:rFonts w:ascii="Arial" w:hAnsi="Arial" w:cs="Arial"/>
          <w:sz w:val="24"/>
          <w:szCs w:val="24"/>
        </w:rPr>
      </w:pPr>
      <w:r w:rsidRPr="007E71A2">
        <w:rPr>
          <w:rFonts w:ascii="Arial" w:hAnsi="Arial" w:cs="Arial"/>
          <w:sz w:val="24"/>
          <w:szCs w:val="24"/>
        </w:rPr>
        <w:t>leadership.</w:t>
      </w:r>
    </w:p>
    <w:p w:rsidR="007E71A2" w:rsidRPr="007E71A2" w:rsidRDefault="007E71A2" w:rsidP="007E71A2">
      <w:pPr>
        <w:pStyle w:val="ListParagraph"/>
        <w:ind w:left="1080"/>
        <w:rPr>
          <w:rFonts w:ascii="Arial" w:hAnsi="Arial" w:cs="Arial"/>
          <w:sz w:val="24"/>
          <w:szCs w:val="24"/>
        </w:rPr>
      </w:pPr>
    </w:p>
    <w:p w:rsidR="007E71A2" w:rsidRPr="007E71A2" w:rsidRDefault="007E71A2" w:rsidP="007E71A2">
      <w:pPr>
        <w:pStyle w:val="ListParagraph"/>
        <w:numPr>
          <w:ilvl w:val="0"/>
          <w:numId w:val="17"/>
        </w:numPr>
        <w:spacing w:before="0" w:after="240" w:line="240" w:lineRule="auto"/>
        <w:ind w:left="284" w:hanging="284"/>
        <w:jc w:val="both"/>
        <w:rPr>
          <w:rFonts w:ascii="Arial" w:hAnsi="Arial" w:cs="Arial"/>
          <w:sz w:val="24"/>
          <w:szCs w:val="24"/>
        </w:rPr>
      </w:pPr>
      <w:r w:rsidRPr="007E71A2">
        <w:rPr>
          <w:rFonts w:ascii="Arial" w:hAnsi="Arial" w:cs="Arial"/>
          <w:sz w:val="24"/>
          <w:szCs w:val="24"/>
        </w:rPr>
        <w:t>The company law duties which directors have under the Companies Act 2006 are to:</w:t>
      </w:r>
    </w:p>
    <w:p w:rsidR="007E71A2" w:rsidRPr="007E71A2" w:rsidRDefault="007E71A2" w:rsidP="007E71A2">
      <w:pPr>
        <w:pStyle w:val="ListParagraph"/>
        <w:ind w:left="284"/>
        <w:rPr>
          <w:rFonts w:ascii="Arial" w:hAnsi="Arial" w:cs="Arial"/>
          <w:sz w:val="24"/>
          <w:szCs w:val="24"/>
        </w:rPr>
      </w:pPr>
    </w:p>
    <w:p w:rsidR="007E71A2" w:rsidRPr="007E71A2" w:rsidRDefault="007E71A2" w:rsidP="007E71A2">
      <w:pPr>
        <w:pStyle w:val="ListParagraph"/>
        <w:numPr>
          <w:ilvl w:val="0"/>
          <w:numId w:val="18"/>
        </w:numPr>
        <w:spacing w:before="0" w:after="240" w:line="240" w:lineRule="auto"/>
        <w:jc w:val="both"/>
        <w:rPr>
          <w:rFonts w:ascii="Arial" w:hAnsi="Arial" w:cs="Arial"/>
          <w:sz w:val="24"/>
          <w:szCs w:val="24"/>
        </w:rPr>
      </w:pPr>
      <w:r w:rsidRPr="007E71A2">
        <w:rPr>
          <w:rFonts w:ascii="Arial" w:hAnsi="Arial" w:cs="Arial"/>
          <w:sz w:val="24"/>
          <w:szCs w:val="24"/>
        </w:rPr>
        <w:t>avoid conflicts of interest;</w:t>
      </w:r>
    </w:p>
    <w:p w:rsidR="007E71A2" w:rsidRPr="007E71A2" w:rsidRDefault="007E71A2" w:rsidP="007E71A2">
      <w:pPr>
        <w:pStyle w:val="ListParagraph"/>
        <w:numPr>
          <w:ilvl w:val="0"/>
          <w:numId w:val="18"/>
        </w:numPr>
        <w:spacing w:before="0" w:after="240" w:line="240" w:lineRule="auto"/>
        <w:jc w:val="both"/>
        <w:rPr>
          <w:rFonts w:ascii="Arial" w:hAnsi="Arial" w:cs="Arial"/>
          <w:sz w:val="24"/>
          <w:szCs w:val="24"/>
        </w:rPr>
      </w:pPr>
      <w:r w:rsidRPr="007E71A2">
        <w:rPr>
          <w:rFonts w:ascii="Arial" w:hAnsi="Arial" w:cs="Arial"/>
          <w:sz w:val="24"/>
          <w:szCs w:val="24"/>
        </w:rPr>
        <w:t>not accept benefit from third parties;</w:t>
      </w:r>
    </w:p>
    <w:p w:rsidR="007E71A2" w:rsidRPr="007E71A2" w:rsidRDefault="007E71A2" w:rsidP="007E71A2">
      <w:pPr>
        <w:pStyle w:val="ListParagraph"/>
        <w:numPr>
          <w:ilvl w:val="0"/>
          <w:numId w:val="18"/>
        </w:numPr>
        <w:spacing w:before="0" w:after="240" w:line="240" w:lineRule="auto"/>
        <w:jc w:val="both"/>
        <w:rPr>
          <w:rFonts w:ascii="Arial" w:hAnsi="Arial" w:cs="Arial"/>
          <w:sz w:val="24"/>
          <w:szCs w:val="24"/>
        </w:rPr>
      </w:pPr>
      <w:r w:rsidRPr="007E71A2">
        <w:rPr>
          <w:rFonts w:ascii="Arial" w:hAnsi="Arial" w:cs="Arial"/>
          <w:sz w:val="24"/>
          <w:szCs w:val="24"/>
        </w:rPr>
        <w:t>declare interest in proposed transactions or arrangements with the charity;</w:t>
      </w:r>
    </w:p>
    <w:p w:rsidR="007E71A2" w:rsidRPr="007E71A2" w:rsidRDefault="007E71A2" w:rsidP="007E71A2">
      <w:pPr>
        <w:pStyle w:val="ListParagraph"/>
        <w:numPr>
          <w:ilvl w:val="0"/>
          <w:numId w:val="18"/>
        </w:numPr>
        <w:spacing w:before="0" w:after="240" w:line="240" w:lineRule="auto"/>
        <w:jc w:val="both"/>
        <w:rPr>
          <w:rFonts w:ascii="Arial" w:hAnsi="Arial" w:cs="Arial"/>
          <w:sz w:val="24"/>
          <w:szCs w:val="24"/>
        </w:rPr>
      </w:pPr>
      <w:r w:rsidRPr="007E71A2">
        <w:rPr>
          <w:rFonts w:ascii="Arial" w:hAnsi="Arial" w:cs="Arial"/>
          <w:sz w:val="24"/>
          <w:szCs w:val="24"/>
        </w:rPr>
        <w:t>act within powers;</w:t>
      </w:r>
    </w:p>
    <w:p w:rsidR="007E71A2" w:rsidRPr="007E71A2" w:rsidRDefault="007E71A2" w:rsidP="007E71A2">
      <w:pPr>
        <w:pStyle w:val="ListParagraph"/>
        <w:numPr>
          <w:ilvl w:val="0"/>
          <w:numId w:val="18"/>
        </w:numPr>
        <w:spacing w:before="0" w:after="240" w:line="240" w:lineRule="auto"/>
        <w:jc w:val="both"/>
        <w:rPr>
          <w:rFonts w:ascii="Arial" w:hAnsi="Arial" w:cs="Arial"/>
          <w:sz w:val="24"/>
          <w:szCs w:val="24"/>
        </w:rPr>
      </w:pPr>
      <w:r w:rsidRPr="007E71A2">
        <w:rPr>
          <w:rFonts w:ascii="Arial" w:hAnsi="Arial" w:cs="Arial"/>
          <w:sz w:val="24"/>
          <w:szCs w:val="24"/>
        </w:rPr>
        <w:t>promote the success of the Charity to achieve its purposes;</w:t>
      </w:r>
    </w:p>
    <w:p w:rsidR="007E71A2" w:rsidRPr="007E71A2" w:rsidRDefault="007E71A2" w:rsidP="007E71A2">
      <w:pPr>
        <w:pStyle w:val="ListParagraph"/>
        <w:numPr>
          <w:ilvl w:val="0"/>
          <w:numId w:val="18"/>
        </w:numPr>
        <w:spacing w:before="0" w:after="240" w:line="240" w:lineRule="auto"/>
        <w:jc w:val="both"/>
        <w:rPr>
          <w:rFonts w:ascii="Arial" w:hAnsi="Arial" w:cs="Arial"/>
          <w:sz w:val="24"/>
          <w:szCs w:val="24"/>
        </w:rPr>
      </w:pPr>
      <w:r w:rsidRPr="007E71A2">
        <w:rPr>
          <w:rFonts w:ascii="Arial" w:hAnsi="Arial" w:cs="Arial"/>
          <w:sz w:val="24"/>
          <w:szCs w:val="24"/>
        </w:rPr>
        <w:t>exercise independent judgment;</w:t>
      </w:r>
    </w:p>
    <w:p w:rsidR="007E71A2" w:rsidRPr="007E71A2" w:rsidRDefault="007E71A2" w:rsidP="007E71A2">
      <w:pPr>
        <w:pStyle w:val="ListParagraph"/>
        <w:numPr>
          <w:ilvl w:val="0"/>
          <w:numId w:val="18"/>
        </w:numPr>
        <w:spacing w:before="0" w:after="240" w:line="240" w:lineRule="auto"/>
        <w:jc w:val="both"/>
        <w:rPr>
          <w:rFonts w:ascii="Arial" w:hAnsi="Arial" w:cs="Arial"/>
          <w:sz w:val="24"/>
          <w:szCs w:val="24"/>
        </w:rPr>
      </w:pPr>
      <w:r w:rsidRPr="007E71A2">
        <w:rPr>
          <w:rFonts w:ascii="Arial" w:hAnsi="Arial" w:cs="Arial"/>
          <w:sz w:val="24"/>
          <w:szCs w:val="24"/>
        </w:rPr>
        <w:t>exercise reasonable care, skill and diligence.</w:t>
      </w:r>
    </w:p>
    <w:p w:rsidR="007E71A2" w:rsidRPr="007E71A2" w:rsidRDefault="007E71A2" w:rsidP="007E71A2">
      <w:pPr>
        <w:rPr>
          <w:rFonts w:ascii="Arial" w:hAnsi="Arial" w:cs="Arial"/>
          <w:b/>
          <w:sz w:val="24"/>
          <w:szCs w:val="24"/>
        </w:rPr>
      </w:pPr>
      <w:r w:rsidRPr="007E71A2">
        <w:rPr>
          <w:rFonts w:ascii="Arial" w:hAnsi="Arial" w:cs="Arial"/>
          <w:b/>
          <w:sz w:val="24"/>
          <w:szCs w:val="24"/>
        </w:rPr>
        <w:t>Trustee's obligations</w:t>
      </w:r>
    </w:p>
    <w:p w:rsidR="007E71A2" w:rsidRPr="007E71A2" w:rsidRDefault="007E71A2" w:rsidP="007E71A2">
      <w:pPr>
        <w:rPr>
          <w:rFonts w:ascii="Arial" w:hAnsi="Arial" w:cs="Arial"/>
          <w:sz w:val="24"/>
          <w:szCs w:val="24"/>
        </w:rPr>
      </w:pPr>
      <w:r w:rsidRPr="007E71A2">
        <w:rPr>
          <w:rFonts w:ascii="Arial" w:hAnsi="Arial" w:cs="Arial"/>
          <w:sz w:val="24"/>
          <w:szCs w:val="24"/>
        </w:rPr>
        <w:t>Each Trustee must:</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act within the governing document of the Charity and the Charity's related policies and procedures;</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support the charitable objects of the Charity;</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be responsible for protecting the Charity's assets</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be an active Trustee, use any skills, experience and knowledge to assist the Charity in any role as a Trustee;</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aim to be accountable and transparent;</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seek to understand the Charity and keep up to date with its development;</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submit to board or Trustee appraisals, as applicable;</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comply with all applicable legislation and regulations;</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not seek to gain materially or financially or otherwise from any involvement with the Charity, unless specifically authorised to do so;</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act in the best interests of the Charity;</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prepare fully for all meetings;</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participate actively in board meetings and uphold the Charity's clear decision making process;</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participate in collective decision making, accept a majority decision of the board and will not act individually unless specifically authorised to do so;</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not bring the Charity into disrepute;</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not, unless authorised</w:t>
      </w:r>
      <w:bookmarkStart w:id="0" w:name="_GoBack"/>
      <w:bookmarkEnd w:id="0"/>
      <w:r w:rsidRPr="007E71A2">
        <w:rPr>
          <w:rFonts w:ascii="Arial" w:hAnsi="Arial" w:cs="Arial"/>
          <w:sz w:val="24"/>
          <w:szCs w:val="24"/>
        </w:rPr>
        <w:t xml:space="preserve"> by prior notice in writing from the Charity, put him/herself in a position of conflict of interest or loyalty with the Charity;</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endeavor</w:t>
      </w:r>
      <w:r w:rsidRPr="007E71A2">
        <w:rPr>
          <w:rFonts w:ascii="Arial" w:hAnsi="Arial" w:cs="Arial"/>
          <w:sz w:val="24"/>
          <w:szCs w:val="24"/>
        </w:rPr>
        <w:t xml:space="preserve"> to work considerately and respectfully with all those he/she comes into contact with at the Charity, including Trustees, staff, volunteers, beneficiaries, stakeholders;</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provide support and critical challenge to the other Trustees, the Chair and Senior Staff;</w:t>
      </w:r>
    </w:p>
    <w:p w:rsidR="007E71A2" w:rsidRPr="007E71A2" w:rsidRDefault="007E71A2" w:rsidP="007E71A2">
      <w:pPr>
        <w:pStyle w:val="ListParagraph"/>
        <w:numPr>
          <w:ilvl w:val="0"/>
          <w:numId w:val="15"/>
        </w:numPr>
        <w:spacing w:before="0" w:after="240" w:line="240" w:lineRule="auto"/>
        <w:jc w:val="both"/>
        <w:rPr>
          <w:rFonts w:ascii="Arial" w:hAnsi="Arial" w:cs="Arial"/>
          <w:sz w:val="24"/>
          <w:szCs w:val="24"/>
        </w:rPr>
      </w:pPr>
      <w:r w:rsidRPr="007E71A2">
        <w:rPr>
          <w:rFonts w:ascii="Arial" w:hAnsi="Arial" w:cs="Arial"/>
          <w:sz w:val="24"/>
          <w:szCs w:val="24"/>
        </w:rPr>
        <w:t xml:space="preserve">keep the business of the Charity confidential and not discuss this other than as authorised.  </w:t>
      </w:r>
    </w:p>
    <w:p w:rsidR="007E71A2" w:rsidRPr="007E71A2" w:rsidRDefault="007E71A2" w:rsidP="007E71A2">
      <w:pPr>
        <w:pStyle w:val="ListParagraph"/>
        <w:ind w:left="360"/>
        <w:rPr>
          <w:rFonts w:ascii="Arial" w:hAnsi="Arial" w:cs="Arial"/>
          <w:sz w:val="24"/>
          <w:szCs w:val="24"/>
        </w:rPr>
      </w:pPr>
    </w:p>
    <w:p w:rsidR="007E71A2" w:rsidRPr="007E71A2" w:rsidRDefault="007E71A2" w:rsidP="007E71A2">
      <w:pPr>
        <w:rPr>
          <w:rFonts w:ascii="Arial" w:hAnsi="Arial" w:cs="Arial"/>
          <w:b/>
          <w:sz w:val="24"/>
          <w:szCs w:val="24"/>
        </w:rPr>
      </w:pPr>
      <w:r w:rsidRPr="007E71A2">
        <w:rPr>
          <w:rFonts w:ascii="Arial" w:hAnsi="Arial" w:cs="Arial"/>
          <w:b/>
          <w:sz w:val="24"/>
          <w:szCs w:val="24"/>
        </w:rPr>
        <w:t>Breach of Code</w:t>
      </w:r>
    </w:p>
    <w:p w:rsidR="007E71A2" w:rsidRPr="007E71A2" w:rsidRDefault="007E71A2" w:rsidP="007E71A2">
      <w:pPr>
        <w:rPr>
          <w:rFonts w:ascii="Arial" w:hAnsi="Arial" w:cs="Arial"/>
          <w:sz w:val="24"/>
          <w:szCs w:val="24"/>
        </w:rPr>
      </w:pPr>
      <w:r w:rsidRPr="007E71A2">
        <w:rPr>
          <w:rFonts w:ascii="Arial" w:hAnsi="Arial" w:cs="Arial"/>
          <w:sz w:val="24"/>
          <w:szCs w:val="24"/>
        </w:rPr>
        <w:t>Each Trustee understands that any substantial breach of any part of this Code, or of any other governance document or policy or procedure of the Charity, may result in procedures being put in motion [in accordance with the Charity's policy of appointment and termination of Trustees] that may result in him/her being asked to resign from the Trustee board.</w:t>
      </w:r>
    </w:p>
    <w:p w:rsidR="007E71A2" w:rsidRPr="007E71A2" w:rsidRDefault="007E71A2" w:rsidP="007E71A2">
      <w:pPr>
        <w:rPr>
          <w:rFonts w:ascii="Arial" w:hAnsi="Arial" w:cs="Arial"/>
          <w:sz w:val="24"/>
          <w:szCs w:val="24"/>
        </w:rPr>
      </w:pPr>
      <w:r w:rsidRPr="007E71A2">
        <w:rPr>
          <w:rFonts w:ascii="Arial" w:hAnsi="Arial" w:cs="Arial"/>
          <w:sz w:val="24"/>
          <w:szCs w:val="24"/>
        </w:rPr>
        <w:t>Should this happen [in accordance with the policy] the Trustee will be given the opportunity to be heard at a meeting of the Trustees.  In the event that he/she is asked to resign as a Trustee of the Charity, he/she will accept the majority decision of the board in this matter and resign at the earliest opportunity.</w:t>
      </w:r>
    </w:p>
    <w:p w:rsidR="007E71A2" w:rsidRPr="007E71A2" w:rsidRDefault="007E71A2" w:rsidP="007E71A2">
      <w:pPr>
        <w:rPr>
          <w:rFonts w:ascii="Arial" w:hAnsi="Arial" w:cs="Arial"/>
          <w:b/>
          <w:sz w:val="24"/>
          <w:szCs w:val="24"/>
        </w:rPr>
      </w:pPr>
      <w:r w:rsidRPr="007E71A2">
        <w:rPr>
          <w:rFonts w:ascii="Arial" w:hAnsi="Arial" w:cs="Arial"/>
          <w:b/>
          <w:sz w:val="24"/>
          <w:szCs w:val="24"/>
        </w:rPr>
        <w:t>Retirement of Trustee</w:t>
      </w:r>
    </w:p>
    <w:p w:rsidR="007E71A2" w:rsidRPr="007E71A2" w:rsidRDefault="007E71A2" w:rsidP="007E71A2">
      <w:pPr>
        <w:rPr>
          <w:rFonts w:ascii="Arial" w:hAnsi="Arial" w:cs="Arial"/>
          <w:sz w:val="24"/>
          <w:szCs w:val="24"/>
        </w:rPr>
      </w:pPr>
      <w:r w:rsidRPr="007E71A2">
        <w:rPr>
          <w:rFonts w:ascii="Arial" w:hAnsi="Arial" w:cs="Arial"/>
          <w:sz w:val="24"/>
          <w:szCs w:val="24"/>
        </w:rPr>
        <w:t>If a Trustee wishes to retire from being a Trustee of the Charity at any time, in accordance with the Articles of Association, he/she will resign in writing by notice to the [Chair/Secretary/Trustees/Charity], stating his/her reasons for leaving.  In accordance with the Articles he/she will ensure that he/she also resigns as a member of the Charity at the same time.</w:t>
      </w:r>
    </w:p>
    <w:p w:rsidR="007E71A2" w:rsidRPr="007E71A2" w:rsidRDefault="007E71A2" w:rsidP="007E71A2">
      <w:pPr>
        <w:rPr>
          <w:rFonts w:ascii="Arial" w:hAnsi="Arial" w:cs="Arial"/>
          <w:b/>
          <w:sz w:val="24"/>
          <w:szCs w:val="24"/>
        </w:rPr>
      </w:pPr>
      <w:r w:rsidRPr="007E71A2">
        <w:rPr>
          <w:rFonts w:ascii="Arial" w:hAnsi="Arial" w:cs="Arial"/>
          <w:b/>
          <w:sz w:val="24"/>
          <w:szCs w:val="24"/>
        </w:rPr>
        <w:t>Purpose of the Code</w:t>
      </w:r>
    </w:p>
    <w:p w:rsidR="007E71A2" w:rsidRPr="007E71A2" w:rsidRDefault="007E71A2" w:rsidP="007E71A2">
      <w:pPr>
        <w:rPr>
          <w:rFonts w:ascii="Arial" w:hAnsi="Arial" w:cs="Arial"/>
          <w:sz w:val="24"/>
          <w:szCs w:val="24"/>
        </w:rPr>
      </w:pPr>
      <w:r w:rsidRPr="007E71A2">
        <w:rPr>
          <w:rFonts w:ascii="Arial" w:hAnsi="Arial" w:cs="Arial"/>
          <w:sz w:val="24"/>
          <w:szCs w:val="24"/>
        </w:rPr>
        <w:t>The Code aims to define the standards expected of the Charity's Trustees in order to ensure that:</w:t>
      </w:r>
    </w:p>
    <w:p w:rsidR="007E71A2" w:rsidRPr="007E71A2" w:rsidRDefault="007E71A2" w:rsidP="007E71A2">
      <w:pPr>
        <w:pStyle w:val="ListParagraph"/>
        <w:numPr>
          <w:ilvl w:val="0"/>
          <w:numId w:val="16"/>
        </w:numPr>
        <w:spacing w:before="0" w:after="240" w:line="240" w:lineRule="auto"/>
        <w:jc w:val="both"/>
        <w:rPr>
          <w:rFonts w:ascii="Arial" w:hAnsi="Arial" w:cs="Arial"/>
          <w:sz w:val="24"/>
          <w:szCs w:val="24"/>
        </w:rPr>
      </w:pPr>
      <w:r w:rsidRPr="007E71A2">
        <w:rPr>
          <w:rFonts w:ascii="Arial" w:hAnsi="Arial" w:cs="Arial"/>
          <w:sz w:val="24"/>
          <w:szCs w:val="24"/>
        </w:rPr>
        <w:t>the Charity is effective, open and accountable;</w:t>
      </w:r>
    </w:p>
    <w:p w:rsidR="007E71A2" w:rsidRPr="007E71A2" w:rsidRDefault="007E71A2" w:rsidP="007E71A2">
      <w:pPr>
        <w:pStyle w:val="ListParagraph"/>
        <w:numPr>
          <w:ilvl w:val="0"/>
          <w:numId w:val="16"/>
        </w:numPr>
        <w:spacing w:before="0" w:after="240" w:line="240" w:lineRule="auto"/>
        <w:jc w:val="both"/>
        <w:rPr>
          <w:rFonts w:ascii="Arial" w:hAnsi="Arial" w:cs="Arial"/>
          <w:sz w:val="24"/>
          <w:szCs w:val="24"/>
        </w:rPr>
      </w:pPr>
      <w:r w:rsidRPr="007E71A2">
        <w:rPr>
          <w:rFonts w:ascii="Arial" w:hAnsi="Arial" w:cs="Arial"/>
          <w:sz w:val="24"/>
          <w:szCs w:val="24"/>
        </w:rPr>
        <w:t>the highest standard of integrity and stewardship are achieved;</w:t>
      </w:r>
    </w:p>
    <w:p w:rsidR="007E71A2" w:rsidRPr="007E71A2" w:rsidRDefault="007E71A2" w:rsidP="007E71A2">
      <w:pPr>
        <w:pStyle w:val="ListParagraph"/>
        <w:numPr>
          <w:ilvl w:val="0"/>
          <w:numId w:val="16"/>
        </w:numPr>
        <w:spacing w:before="0" w:after="240" w:line="240" w:lineRule="auto"/>
        <w:jc w:val="both"/>
        <w:rPr>
          <w:rFonts w:ascii="Arial" w:hAnsi="Arial" w:cs="Arial"/>
          <w:sz w:val="24"/>
          <w:szCs w:val="24"/>
        </w:rPr>
      </w:pPr>
      <w:r w:rsidRPr="007E71A2">
        <w:rPr>
          <w:rFonts w:ascii="Arial" w:hAnsi="Arial" w:cs="Arial"/>
          <w:sz w:val="24"/>
          <w:szCs w:val="24"/>
        </w:rPr>
        <w:t>the working relationship with any staff and advisers is productive and supportive.</w:t>
      </w:r>
    </w:p>
    <w:p w:rsidR="007E71A2" w:rsidRPr="007E71A2" w:rsidRDefault="007E71A2" w:rsidP="007E71A2">
      <w:pPr>
        <w:pStyle w:val="ListParagraph"/>
        <w:ind w:left="360"/>
        <w:rPr>
          <w:rFonts w:ascii="Arial" w:hAnsi="Arial" w:cs="Arial"/>
          <w:sz w:val="24"/>
          <w:szCs w:val="24"/>
        </w:rPr>
      </w:pPr>
    </w:p>
    <w:p w:rsidR="00BD3972" w:rsidRPr="007E71A2" w:rsidRDefault="00BD3972" w:rsidP="00A97AA6">
      <w:pPr>
        <w:spacing w:before="0" w:after="0" w:line="240" w:lineRule="auto"/>
        <w:jc w:val="both"/>
        <w:rPr>
          <w:rFonts w:ascii="Arial" w:hAnsi="Arial" w:cs="Arial"/>
          <w:sz w:val="24"/>
          <w:szCs w:val="24"/>
          <w:lang w:val="en-GB" w:bidi="ar-SA"/>
        </w:rPr>
      </w:pPr>
    </w:p>
    <w:sectPr w:rsidR="00BD3972" w:rsidRPr="007E71A2" w:rsidSect="00EA5EC8">
      <w:headerReference w:type="default" r:id="rId8"/>
      <w:footerReference w:type="default" r:id="rId9"/>
      <w:headerReference w:type="first" r:id="rId10"/>
      <w:footerReference w:type="first" r:id="rId11"/>
      <w:pgSz w:w="11907" w:h="16840" w:code="9"/>
      <w:pgMar w:top="1134" w:right="1418"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FB3" w:rsidRDefault="00014FB3">
      <w:r>
        <w:separator/>
      </w:r>
    </w:p>
  </w:endnote>
  <w:endnote w:type="continuationSeparator" w:id="0">
    <w:p w:rsidR="00014FB3" w:rsidRDefault="00014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B7" w:rsidRPr="00542476" w:rsidRDefault="007039B7" w:rsidP="00542476">
    <w:pPr>
      <w:pStyle w:val="Footer"/>
      <w:jc w:val="center"/>
      <w:rPr>
        <w:rFonts w:ascii="Arial" w:hAnsi="Arial" w:cs="Arial"/>
        <w:bCs/>
      </w:rPr>
    </w:pPr>
    <w:r w:rsidRPr="00542476">
      <w:rPr>
        <w:rFonts w:ascii="Arial" w:hAnsi="Arial" w:cs="Arial"/>
      </w:rPr>
      <w:t xml:space="preserve">Page </w:t>
    </w:r>
    <w:r w:rsidRPr="00542476">
      <w:rPr>
        <w:rFonts w:ascii="Arial" w:hAnsi="Arial" w:cs="Arial"/>
        <w:bCs/>
      </w:rPr>
      <w:fldChar w:fldCharType="begin"/>
    </w:r>
    <w:r w:rsidRPr="00542476">
      <w:rPr>
        <w:rFonts w:ascii="Arial" w:hAnsi="Arial" w:cs="Arial"/>
        <w:bCs/>
      </w:rPr>
      <w:instrText xml:space="preserve"> PAGE </w:instrText>
    </w:r>
    <w:r w:rsidRPr="00542476">
      <w:rPr>
        <w:rFonts w:ascii="Arial" w:hAnsi="Arial" w:cs="Arial"/>
        <w:bCs/>
      </w:rPr>
      <w:fldChar w:fldCharType="separate"/>
    </w:r>
    <w:r w:rsidR="007E71A2">
      <w:rPr>
        <w:rFonts w:ascii="Arial" w:hAnsi="Arial" w:cs="Arial"/>
        <w:bCs/>
        <w:noProof/>
      </w:rPr>
      <w:t>3</w:t>
    </w:r>
    <w:r w:rsidRPr="00542476">
      <w:rPr>
        <w:rFonts w:ascii="Arial" w:hAnsi="Arial" w:cs="Arial"/>
        <w:bCs/>
      </w:rPr>
      <w:fldChar w:fldCharType="end"/>
    </w:r>
    <w:r w:rsidRPr="00542476">
      <w:rPr>
        <w:rFonts w:ascii="Arial" w:hAnsi="Arial" w:cs="Arial"/>
      </w:rPr>
      <w:t xml:space="preserve"> of </w:t>
    </w:r>
    <w:r w:rsidRPr="00542476">
      <w:rPr>
        <w:rFonts w:ascii="Arial" w:hAnsi="Arial" w:cs="Arial"/>
        <w:bCs/>
      </w:rPr>
      <w:fldChar w:fldCharType="begin"/>
    </w:r>
    <w:r w:rsidRPr="00542476">
      <w:rPr>
        <w:rFonts w:ascii="Arial" w:hAnsi="Arial" w:cs="Arial"/>
        <w:bCs/>
      </w:rPr>
      <w:instrText xml:space="preserve"> NUMPAGES  </w:instrText>
    </w:r>
    <w:r w:rsidRPr="00542476">
      <w:rPr>
        <w:rFonts w:ascii="Arial" w:hAnsi="Arial" w:cs="Arial"/>
        <w:bCs/>
      </w:rPr>
      <w:fldChar w:fldCharType="separate"/>
    </w:r>
    <w:r w:rsidR="007E71A2">
      <w:rPr>
        <w:rFonts w:ascii="Arial" w:hAnsi="Arial" w:cs="Arial"/>
        <w:bCs/>
        <w:noProof/>
      </w:rPr>
      <w:t>3</w:t>
    </w:r>
    <w:r w:rsidRPr="00542476">
      <w:rPr>
        <w:rFonts w:ascii="Arial" w:hAnsi="Arial" w:cs="Arial"/>
        <w:bCs/>
      </w:rPr>
      <w:fldChar w:fldCharType="end"/>
    </w:r>
  </w:p>
  <w:p w:rsidR="007039B7" w:rsidRDefault="007039B7" w:rsidP="0007297E">
    <w:pPr>
      <w:pStyle w:val="Footer"/>
      <w:tabs>
        <w:tab w:val="clear" w:pos="4153"/>
        <w:tab w:val="clear" w:pos="8306"/>
        <w:tab w:val="center" w:pos="4535"/>
        <w:tab w:val="right" w:pos="9071"/>
      </w:tabs>
      <w:jc w:val="right"/>
    </w:pPr>
  </w:p>
  <w:p w:rsidR="007039B7" w:rsidRDefault="007039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B7" w:rsidRPr="00B42FF0" w:rsidRDefault="007039B7" w:rsidP="00B42FF0">
    <w:pPr>
      <w:pStyle w:val="Foote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FB3" w:rsidRDefault="00014FB3">
      <w:r>
        <w:separator/>
      </w:r>
    </w:p>
  </w:footnote>
  <w:footnote w:type="continuationSeparator" w:id="0">
    <w:p w:rsidR="00014FB3" w:rsidRDefault="00014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B7" w:rsidRDefault="007E71A2">
    <w:pPr>
      <w:pStyle w:val="Header"/>
    </w:pPr>
    <w:r>
      <w:rPr>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-932815</wp:posOffset>
              </wp:positionH>
              <wp:positionV relativeFrom="paragraph">
                <wp:posOffset>-29210</wp:posOffset>
              </wp:positionV>
              <wp:extent cx="7631430" cy="455295"/>
              <wp:effectExtent l="635" t="0" r="0" b="254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1430" cy="455295"/>
                      </a:xfrm>
                      <a:prstGeom prst="rect">
                        <a:avLst/>
                      </a:prstGeom>
                      <a:solidFill>
                        <a:srgbClr val="C7BB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9B7" w:rsidRDefault="007039B7" w:rsidP="00077F41">
                          <w:pPr>
                            <w:spacing w:before="120" w:after="0" w:line="240" w:lineRule="auto"/>
                            <w:jc w:val="center"/>
                            <w:rPr>
                              <w:rFonts w:ascii="Arial" w:hAnsi="Arial" w:cs="Arial"/>
                              <w:b/>
                              <w:color w:val="000000"/>
                              <w:sz w:val="36"/>
                              <w:szCs w:val="36"/>
                            </w:rPr>
                          </w:pPr>
                          <w:r>
                            <w:rPr>
                              <w:rFonts w:ascii="Arial" w:hAnsi="Arial" w:cs="Arial"/>
                              <w:b/>
                              <w:color w:val="000000"/>
                              <w:sz w:val="36"/>
                              <w:szCs w:val="36"/>
                            </w:rPr>
                            <w:t>T</w:t>
                          </w:r>
                          <w:r w:rsidR="007E71A2">
                            <w:rPr>
                              <w:rFonts w:ascii="Arial" w:hAnsi="Arial" w:cs="Arial"/>
                              <w:b/>
                              <w:color w:val="000000"/>
                              <w:sz w:val="36"/>
                              <w:szCs w:val="36"/>
                            </w:rPr>
                            <w:t>rustee and Gov</w:t>
                          </w:r>
                          <w:r>
                            <w:rPr>
                              <w:rFonts w:ascii="Arial" w:hAnsi="Arial" w:cs="Arial"/>
                              <w:b/>
                              <w:color w:val="000000"/>
                              <w:sz w:val="36"/>
                              <w:szCs w:val="36"/>
                            </w:rPr>
                            <w:t xml:space="preserve">ernor </w:t>
                          </w:r>
                          <w:r w:rsidR="007E71A2">
                            <w:rPr>
                              <w:rFonts w:ascii="Arial" w:hAnsi="Arial" w:cs="Arial"/>
                              <w:b/>
                              <w:color w:val="000000"/>
                              <w:sz w:val="36"/>
                              <w:szCs w:val="36"/>
                            </w:rPr>
                            <w:t>Code of Conduct</w:t>
                          </w:r>
                        </w:p>
                        <w:p w:rsidR="007039B7" w:rsidRPr="00D47A1F" w:rsidRDefault="007039B7" w:rsidP="00077F41">
                          <w:pPr>
                            <w:spacing w:before="120" w:after="0" w:line="240" w:lineRule="auto"/>
                            <w:jc w:val="center"/>
                            <w:rPr>
                              <w:rFonts w:ascii="Arial" w:hAnsi="Arial" w:cs="Arial"/>
                              <w:b/>
                              <w:color w:val="000000"/>
                              <w:sz w:val="36"/>
                              <w:szCs w:val="36"/>
                            </w:rPr>
                          </w:pPr>
                          <w:r>
                            <w:rPr>
                              <w:rFonts w:ascii="Arial" w:hAnsi="Arial" w:cs="Arial"/>
                              <w:b/>
                              <w:color w:val="000000"/>
                              <w:sz w:val="36"/>
                              <w:szCs w:val="36"/>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73.45pt;margin-top:-2.3pt;width:600.9pt;height:3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" fillcolor="#c7bbb5" stroked="f">
              <v:textbox>
                <w:txbxContent>
                  <w:p w:rsidR="007039B7" w:rsidRDefault="007039B7" w:rsidP="00077F41">
                    <w:pPr>
                      <w:spacing w:before="120" w:after="0" w:line="240" w:lineRule="auto"/>
                      <w:jc w:val="center"/>
                      <w:rPr>
                        <w:rFonts w:ascii="Arial" w:hAnsi="Arial" w:cs="Arial"/>
                        <w:b/>
                        <w:color w:val="000000"/>
                        <w:sz w:val="36"/>
                        <w:szCs w:val="36"/>
                      </w:rPr>
                    </w:pPr>
                    <w:r>
                      <w:rPr>
                        <w:rFonts w:ascii="Arial" w:hAnsi="Arial" w:cs="Arial"/>
                        <w:b/>
                        <w:color w:val="000000"/>
                        <w:sz w:val="36"/>
                        <w:szCs w:val="36"/>
                      </w:rPr>
                      <w:t>T</w:t>
                    </w:r>
                    <w:r w:rsidR="007E71A2">
                      <w:rPr>
                        <w:rFonts w:ascii="Arial" w:hAnsi="Arial" w:cs="Arial"/>
                        <w:b/>
                        <w:color w:val="000000"/>
                        <w:sz w:val="36"/>
                        <w:szCs w:val="36"/>
                      </w:rPr>
                      <w:t>rustee and Gov</w:t>
                    </w:r>
                    <w:r>
                      <w:rPr>
                        <w:rFonts w:ascii="Arial" w:hAnsi="Arial" w:cs="Arial"/>
                        <w:b/>
                        <w:color w:val="000000"/>
                        <w:sz w:val="36"/>
                        <w:szCs w:val="36"/>
                      </w:rPr>
                      <w:t xml:space="preserve">ernor </w:t>
                    </w:r>
                    <w:r w:rsidR="007E71A2">
                      <w:rPr>
                        <w:rFonts w:ascii="Arial" w:hAnsi="Arial" w:cs="Arial"/>
                        <w:b/>
                        <w:color w:val="000000"/>
                        <w:sz w:val="36"/>
                        <w:szCs w:val="36"/>
                      </w:rPr>
                      <w:t>Code of Conduct</w:t>
                    </w:r>
                  </w:p>
                  <w:p w:rsidR="007039B7" w:rsidRPr="00D47A1F" w:rsidRDefault="007039B7" w:rsidP="00077F41">
                    <w:pPr>
                      <w:spacing w:before="120" w:after="0" w:line="240" w:lineRule="auto"/>
                      <w:jc w:val="center"/>
                      <w:rPr>
                        <w:rFonts w:ascii="Arial" w:hAnsi="Arial" w:cs="Arial"/>
                        <w:b/>
                        <w:color w:val="000000"/>
                        <w:sz w:val="36"/>
                        <w:szCs w:val="36"/>
                      </w:rPr>
                    </w:pPr>
                    <w:r>
                      <w:rPr>
                        <w:rFonts w:ascii="Arial" w:hAnsi="Arial" w:cs="Arial"/>
                        <w:b/>
                        <w:color w:val="000000"/>
                        <w:sz w:val="36"/>
                        <w:szCs w:val="36"/>
                      </w:rPr>
                      <w:t>Policy</w:t>
                    </w:r>
                  </w:p>
                </w:txbxContent>
              </v:textbox>
            </v:shape>
          </w:pict>
        </mc:Fallback>
      </mc:AlternateContent>
    </w:r>
    <w:r>
      <w:rPr>
        <w:noProof/>
        <w:lang w:val="en-GB" w:eastAsia="en-GB" w:bidi="ar-SA"/>
      </w:rPr>
      <w:drawing>
        <wp:anchor distT="0" distB="0" distL="114300" distR="114300" simplePos="0" relativeHeight="251659264" behindDoc="0" locked="0" layoutInCell="1" allowOverlap="1">
          <wp:simplePos x="0" y="0"/>
          <wp:positionH relativeFrom="column">
            <wp:posOffset>-767080</wp:posOffset>
          </wp:positionH>
          <wp:positionV relativeFrom="paragraph">
            <wp:posOffset>-316865</wp:posOffset>
          </wp:positionV>
          <wp:extent cx="946785" cy="600075"/>
          <wp:effectExtent l="0" t="0" r="5715" b="9525"/>
          <wp:wrapNone/>
          <wp:docPr id="35" name="Picture 35" descr="Talbot Hous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albot House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-932815</wp:posOffset>
              </wp:positionH>
              <wp:positionV relativeFrom="paragraph">
                <wp:posOffset>-474980</wp:posOffset>
              </wp:positionV>
              <wp:extent cx="7631430" cy="815340"/>
              <wp:effectExtent l="635" t="1270" r="0" b="254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1430" cy="815340"/>
                      </a:xfrm>
                      <a:prstGeom prst="rect">
                        <a:avLst/>
                      </a:prstGeom>
                      <a:solidFill>
                        <a:srgbClr val="E498A3"/>
                      </a:solidFill>
                      <a:ln>
                        <a:noFill/>
                      </a:ln>
                      <a:extLst>
                        <a:ext uri="{91240B29-F687-4F45-9708-019B960494DF}">
                          <a14:hiddenLine xmlns:a14="http://schemas.microsoft.com/office/drawing/2010/main" w="9525">
                            <a:solidFill>
                              <a:srgbClr val="9933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BF89" id="Rectangle 34" o:spid="_x0000_s1026" style="position:absolute;margin-left:-73.45pt;margin-top:-37.4pt;width:600.9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" fillcolor="#e498a3" stroked="f" strokecolor="#930"/>
          </w:pict>
        </mc:Fallback>
      </mc:AlternateContent>
    </w:r>
  </w:p>
  <w:p w:rsidR="007039B7" w:rsidRDefault="007039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9B7" w:rsidRDefault="007E71A2">
    <w:pPr>
      <w:pStyle w:val="Header"/>
    </w:pPr>
    <w:r>
      <w:rPr>
        <w:noProof/>
        <w:lang w:val="en-GB" w:eastAsia="en-GB" w:bidi="ar-SA"/>
      </w:rPr>
      <mc:AlternateContent>
        <mc:Choice Requires="wpg">
          <w:drawing>
            <wp:anchor distT="0" distB="0" distL="114300" distR="114300" simplePos="0" relativeHeight="251656192" behindDoc="0" locked="0" layoutInCell="1" allowOverlap="1">
              <wp:simplePos x="0" y="0"/>
              <wp:positionH relativeFrom="column">
                <wp:posOffset>-902335</wp:posOffset>
              </wp:positionH>
              <wp:positionV relativeFrom="paragraph">
                <wp:posOffset>-488315</wp:posOffset>
              </wp:positionV>
              <wp:extent cx="7564755" cy="1049655"/>
              <wp:effectExtent l="2540" t="0" r="0" b="635"/>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049655"/>
                        <a:chOff x="-3" y="-60"/>
                        <a:chExt cx="11913" cy="1653"/>
                      </a:xfrm>
                    </wpg:grpSpPr>
                    <wps:wsp>
                      <wps:cNvPr id="2" name="Rectangle 22"/>
                      <wps:cNvSpPr>
                        <a:spLocks noChangeArrowheads="1"/>
                      </wps:cNvSpPr>
                      <wps:spPr bwMode="auto">
                        <a:xfrm>
                          <a:off x="-3" y="-60"/>
                          <a:ext cx="11913" cy="1653"/>
                        </a:xfrm>
                        <a:prstGeom prst="rect">
                          <a:avLst/>
                        </a:prstGeom>
                        <a:solidFill>
                          <a:srgbClr val="FF7C80"/>
                        </a:solidFill>
                        <a:ln>
                          <a:noFill/>
                        </a:ln>
                        <a:extLst>
                          <a:ext uri="{91240B29-F687-4F45-9708-019B960494DF}">
                            <a14:hiddenLine xmlns:a14="http://schemas.microsoft.com/office/drawing/2010/main" w="9525">
                              <a:solidFill>
                                <a:srgbClr val="993300"/>
                              </a:solidFill>
                              <a:miter lim="800000"/>
                              <a:headEnd/>
                              <a:tailEnd/>
                            </a14:hiddenLine>
                          </a:ext>
                        </a:extLst>
                      </wps:spPr>
                      <wps:bodyPr rot="0" vert="horz" wrap="square" lIns="91440" tIns="45720" rIns="91440" bIns="45720" anchor="t" anchorCtr="0" upright="1">
                        <a:noAutofit/>
                      </wps:bodyPr>
                    </wps:wsp>
                    <wps:wsp>
                      <wps:cNvPr id="3" name="Text Box 23"/>
                      <wps:cNvSpPr txBox="1">
                        <a:spLocks noChangeArrowheads="1"/>
                      </wps:cNvSpPr>
                      <wps:spPr bwMode="auto">
                        <a:xfrm>
                          <a:off x="453" y="453"/>
                          <a:ext cx="11001" cy="741"/>
                        </a:xfrm>
                        <a:prstGeom prst="rect">
                          <a:avLst/>
                        </a:prstGeom>
                        <a:solidFill>
                          <a:srgbClr val="D0C9A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9B7" w:rsidRPr="00B42FF0" w:rsidRDefault="007039B7" w:rsidP="0088146E">
                            <w:pPr>
                              <w:spacing w:before="0" w:after="0" w:line="240" w:lineRule="auto"/>
                              <w:jc w:val="center"/>
                              <w:rPr>
                                <w:rFonts w:ascii="Arial" w:hAnsi="Arial" w:cs="Arial"/>
                                <w:b/>
                                <w:color w:val="000000"/>
                                <w:sz w:val="52"/>
                                <w:szCs w:val="52"/>
                              </w:rPr>
                            </w:pPr>
                            <w:r w:rsidRPr="00B42FF0">
                              <w:rPr>
                                <w:rFonts w:ascii="Arial" w:hAnsi="Arial" w:cs="Arial"/>
                                <w:b/>
                                <w:color w:val="000000"/>
                                <w:sz w:val="52"/>
                                <w:szCs w:val="52"/>
                              </w:rPr>
                              <w:t xml:space="preserve">Safeguarding in Talbot House </w:t>
                            </w:r>
                            <w:r>
                              <w:rPr>
                                <w:rFonts w:ascii="Arial" w:hAnsi="Arial" w:cs="Arial"/>
                                <w:b/>
                                <w:color w:val="000000"/>
                                <w:sz w:val="52"/>
                                <w:szCs w:val="52"/>
                              </w:rPr>
                              <w:t>Trust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margin-left:-71.05pt;margin-top:-38.45pt;width:595.65pt;height:82.65pt;z-index:251656192" coordorigin="-3,-60" coordsize="11913,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">
              <v:rect id="Rectangle 22" o:spid="_x0000_s1028" style="position:absolute;left:-3;top:-60;width:11913;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BHMUA&#10;AADaAAAADwAAAGRycy9kb3ducmV2LnhtbESPQWvCQBSE70L/w/IKvYhumkMo0VVEKrS0BBIr6O2R&#10;fSbB7NuQXZP033cLhR6HmfmGWW8n04qBetdYVvC8jEAQl1Y3XCn4Oh4WLyCcR9bYWiYF3+Rgu3mY&#10;rTHVduSchsJXIkDYpaig9r5LpXRlTQbd0nbEwbva3qAPsq+k7nEMcNPKOIoSabDhsFBjR/uayltx&#10;NwrG/JyQfc10lpw/jqd7dDl8zt+VenqcdisQnib/H/5rv2kFMfxeCT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kEcxQAAANoAAAAPAAAAAAAAAAAAAAAAAJgCAABkcnMv&#10;ZG93bnJldi54bWxQSwUGAAAAAAQABAD1AAAAigMAAAAA&#10;" fillcolor="#ff7c80" stroked="f" strokecolor="#930"/>
              <v:shapetype id="_x0000_t202" coordsize="21600,21600" o:spt="202" path="m,l,21600r21600,l21600,xe">
                <v:stroke joinstyle="miter"/>
                <v:path gradientshapeok="t" o:connecttype="rect"/>
              </v:shapetype>
              <v:shape id="Text Box 23" o:spid="_x0000_s1029" type="#_x0000_t202" style="position:absolute;left:453;top:453;width:11001;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OhsIA&#10;AADaAAAADwAAAGRycy9kb3ducmV2LnhtbESPT4vCMBTE74LfITzBm6buQlmqUUQQ/7AX3QU9Pppn&#10;W2xeapJq/fZmQdjjMDO/YWaLztTiTs5XlhVMxgkI4tzqigsFvz/r0RcIH5A11pZJwZM8LOb93gwz&#10;bR98oPsxFCJC2GeooAyhyaT0eUkG/dg2xNG7WGcwROkKqR0+ItzU8iNJUmmw4rhQYkOrkvLrsTUK&#10;GudPabvbb9a7NqTum89tftsqNRx0yymIQF34D7/bW63gE/6ux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w6GwgAAANoAAAAPAAAAAAAAAAAAAAAAAJgCAABkcnMvZG93&#10;bnJldi54bWxQSwUGAAAAAAQABAD1AAAAhwMAAAAA&#10;" fillcolor="#d0c9ac" stroked="f">
                <v:textbox>
                  <w:txbxContent>
                    <w:p w:rsidR="007039B7" w:rsidRPr="00B42FF0" w:rsidRDefault="007039B7" w:rsidP="0088146E">
                      <w:pPr>
                        <w:spacing w:before="0" w:after="0" w:line="240" w:lineRule="auto"/>
                        <w:jc w:val="center"/>
                        <w:rPr>
                          <w:rFonts w:ascii="Arial" w:hAnsi="Arial" w:cs="Arial"/>
                          <w:b/>
                          <w:color w:val="000000"/>
                          <w:sz w:val="52"/>
                          <w:szCs w:val="52"/>
                        </w:rPr>
                      </w:pPr>
                      <w:r w:rsidRPr="00B42FF0">
                        <w:rPr>
                          <w:rFonts w:ascii="Arial" w:hAnsi="Arial" w:cs="Arial"/>
                          <w:b/>
                          <w:color w:val="000000"/>
                          <w:sz w:val="52"/>
                          <w:szCs w:val="52"/>
                        </w:rPr>
                        <w:t xml:space="preserve">Safeguarding in Talbot House </w:t>
                      </w:r>
                      <w:r>
                        <w:rPr>
                          <w:rFonts w:ascii="Arial" w:hAnsi="Arial" w:cs="Arial"/>
                          <w:b/>
                          <w:color w:val="000000"/>
                          <w:sz w:val="52"/>
                          <w:szCs w:val="52"/>
                        </w:rPr>
                        <w:t>Trust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A5B65FF"/>
    <w:multiLevelType w:val="hybridMultilevel"/>
    <w:tmpl w:val="49C0B0C6"/>
    <w:lvl w:ilvl="0" w:tplc="97005334">
      <w:start w:val="1"/>
      <w:numFmt w:val="bullet"/>
      <w:lvlText w:val=""/>
      <w:lvlJc w:val="left"/>
      <w:pPr>
        <w:ind w:left="360" w:hanging="360"/>
      </w:pPr>
      <w:rPr>
        <w:rFonts w:ascii="Symbol" w:hAnsi="Symbol" w:hint="default"/>
      </w:rPr>
    </w:lvl>
    <w:lvl w:ilvl="1" w:tplc="6A4EA008" w:tentative="1">
      <w:start w:val="1"/>
      <w:numFmt w:val="bullet"/>
      <w:lvlText w:val="o"/>
      <w:lvlJc w:val="left"/>
      <w:pPr>
        <w:ind w:left="1080" w:hanging="360"/>
      </w:pPr>
      <w:rPr>
        <w:rFonts w:ascii="Courier New" w:hAnsi="Courier New" w:cs="Courier New" w:hint="default"/>
      </w:rPr>
    </w:lvl>
    <w:lvl w:ilvl="2" w:tplc="D4DE02FA" w:tentative="1">
      <w:start w:val="1"/>
      <w:numFmt w:val="bullet"/>
      <w:lvlText w:val=""/>
      <w:lvlJc w:val="left"/>
      <w:pPr>
        <w:ind w:left="1800" w:hanging="360"/>
      </w:pPr>
      <w:rPr>
        <w:rFonts w:ascii="Wingdings" w:hAnsi="Wingdings" w:hint="default"/>
      </w:rPr>
    </w:lvl>
    <w:lvl w:ilvl="3" w:tplc="A808DE82" w:tentative="1">
      <w:start w:val="1"/>
      <w:numFmt w:val="bullet"/>
      <w:lvlText w:val=""/>
      <w:lvlJc w:val="left"/>
      <w:pPr>
        <w:ind w:left="2520" w:hanging="360"/>
      </w:pPr>
      <w:rPr>
        <w:rFonts w:ascii="Symbol" w:hAnsi="Symbol" w:hint="default"/>
      </w:rPr>
    </w:lvl>
    <w:lvl w:ilvl="4" w:tplc="AA26E2FE" w:tentative="1">
      <w:start w:val="1"/>
      <w:numFmt w:val="bullet"/>
      <w:lvlText w:val="o"/>
      <w:lvlJc w:val="left"/>
      <w:pPr>
        <w:ind w:left="3240" w:hanging="360"/>
      </w:pPr>
      <w:rPr>
        <w:rFonts w:ascii="Courier New" w:hAnsi="Courier New" w:cs="Courier New" w:hint="default"/>
      </w:rPr>
    </w:lvl>
    <w:lvl w:ilvl="5" w:tplc="B11E7122" w:tentative="1">
      <w:start w:val="1"/>
      <w:numFmt w:val="bullet"/>
      <w:lvlText w:val=""/>
      <w:lvlJc w:val="left"/>
      <w:pPr>
        <w:ind w:left="3960" w:hanging="360"/>
      </w:pPr>
      <w:rPr>
        <w:rFonts w:ascii="Wingdings" w:hAnsi="Wingdings" w:hint="default"/>
      </w:rPr>
    </w:lvl>
    <w:lvl w:ilvl="6" w:tplc="AE0EF60C" w:tentative="1">
      <w:start w:val="1"/>
      <w:numFmt w:val="bullet"/>
      <w:lvlText w:val=""/>
      <w:lvlJc w:val="left"/>
      <w:pPr>
        <w:ind w:left="4680" w:hanging="360"/>
      </w:pPr>
      <w:rPr>
        <w:rFonts w:ascii="Symbol" w:hAnsi="Symbol" w:hint="default"/>
      </w:rPr>
    </w:lvl>
    <w:lvl w:ilvl="7" w:tplc="E6BEB8EC" w:tentative="1">
      <w:start w:val="1"/>
      <w:numFmt w:val="bullet"/>
      <w:lvlText w:val="o"/>
      <w:lvlJc w:val="left"/>
      <w:pPr>
        <w:ind w:left="5400" w:hanging="360"/>
      </w:pPr>
      <w:rPr>
        <w:rFonts w:ascii="Courier New" w:hAnsi="Courier New" w:cs="Courier New" w:hint="default"/>
      </w:rPr>
    </w:lvl>
    <w:lvl w:ilvl="8" w:tplc="A8DA657A" w:tentative="1">
      <w:start w:val="1"/>
      <w:numFmt w:val="bullet"/>
      <w:lvlText w:val=""/>
      <w:lvlJc w:val="left"/>
      <w:pPr>
        <w:ind w:left="6120" w:hanging="360"/>
      </w:pPr>
      <w:rPr>
        <w:rFonts w:ascii="Wingdings" w:hAnsi="Wingdings" w:hint="default"/>
      </w:rPr>
    </w:lvl>
  </w:abstractNum>
  <w:abstractNum w:abstractNumId="2" w15:restartNumberingAfterBreak="0">
    <w:nsid w:val="10E2654A"/>
    <w:multiLevelType w:val="hybridMultilevel"/>
    <w:tmpl w:val="4808BE4C"/>
    <w:lvl w:ilvl="0" w:tplc="095A0460">
      <w:start w:val="1"/>
      <w:numFmt w:val="bullet"/>
      <w:lvlText w:val="o"/>
      <w:lvlJc w:val="left"/>
      <w:pPr>
        <w:ind w:left="644" w:hanging="360"/>
      </w:pPr>
      <w:rPr>
        <w:rFonts w:ascii="Courier New" w:hAnsi="Courier New" w:cs="Courier New" w:hint="default"/>
      </w:rPr>
    </w:lvl>
    <w:lvl w:ilvl="1" w:tplc="5052D2A8" w:tentative="1">
      <w:start w:val="1"/>
      <w:numFmt w:val="bullet"/>
      <w:lvlText w:val="o"/>
      <w:lvlJc w:val="left"/>
      <w:pPr>
        <w:ind w:left="1364" w:hanging="360"/>
      </w:pPr>
      <w:rPr>
        <w:rFonts w:ascii="Courier New" w:hAnsi="Courier New" w:cs="Courier New" w:hint="default"/>
      </w:rPr>
    </w:lvl>
    <w:lvl w:ilvl="2" w:tplc="35C8A172" w:tentative="1">
      <w:start w:val="1"/>
      <w:numFmt w:val="bullet"/>
      <w:lvlText w:val=""/>
      <w:lvlJc w:val="left"/>
      <w:pPr>
        <w:ind w:left="2084" w:hanging="360"/>
      </w:pPr>
      <w:rPr>
        <w:rFonts w:ascii="Wingdings" w:hAnsi="Wingdings" w:hint="default"/>
      </w:rPr>
    </w:lvl>
    <w:lvl w:ilvl="3" w:tplc="27566300" w:tentative="1">
      <w:start w:val="1"/>
      <w:numFmt w:val="bullet"/>
      <w:lvlText w:val=""/>
      <w:lvlJc w:val="left"/>
      <w:pPr>
        <w:ind w:left="2804" w:hanging="360"/>
      </w:pPr>
      <w:rPr>
        <w:rFonts w:ascii="Symbol" w:hAnsi="Symbol" w:hint="default"/>
      </w:rPr>
    </w:lvl>
    <w:lvl w:ilvl="4" w:tplc="4B4062F6" w:tentative="1">
      <w:start w:val="1"/>
      <w:numFmt w:val="bullet"/>
      <w:lvlText w:val="o"/>
      <w:lvlJc w:val="left"/>
      <w:pPr>
        <w:ind w:left="3524" w:hanging="360"/>
      </w:pPr>
      <w:rPr>
        <w:rFonts w:ascii="Courier New" w:hAnsi="Courier New" w:cs="Courier New" w:hint="default"/>
      </w:rPr>
    </w:lvl>
    <w:lvl w:ilvl="5" w:tplc="E12296CE" w:tentative="1">
      <w:start w:val="1"/>
      <w:numFmt w:val="bullet"/>
      <w:lvlText w:val=""/>
      <w:lvlJc w:val="left"/>
      <w:pPr>
        <w:ind w:left="4244" w:hanging="360"/>
      </w:pPr>
      <w:rPr>
        <w:rFonts w:ascii="Wingdings" w:hAnsi="Wingdings" w:hint="default"/>
      </w:rPr>
    </w:lvl>
    <w:lvl w:ilvl="6" w:tplc="D3D6414A" w:tentative="1">
      <w:start w:val="1"/>
      <w:numFmt w:val="bullet"/>
      <w:lvlText w:val=""/>
      <w:lvlJc w:val="left"/>
      <w:pPr>
        <w:ind w:left="4964" w:hanging="360"/>
      </w:pPr>
      <w:rPr>
        <w:rFonts w:ascii="Symbol" w:hAnsi="Symbol" w:hint="default"/>
      </w:rPr>
    </w:lvl>
    <w:lvl w:ilvl="7" w:tplc="3030E92E" w:tentative="1">
      <w:start w:val="1"/>
      <w:numFmt w:val="bullet"/>
      <w:lvlText w:val="o"/>
      <w:lvlJc w:val="left"/>
      <w:pPr>
        <w:ind w:left="5684" w:hanging="360"/>
      </w:pPr>
      <w:rPr>
        <w:rFonts w:ascii="Courier New" w:hAnsi="Courier New" w:cs="Courier New" w:hint="default"/>
      </w:rPr>
    </w:lvl>
    <w:lvl w:ilvl="8" w:tplc="19BA5DE6" w:tentative="1">
      <w:start w:val="1"/>
      <w:numFmt w:val="bullet"/>
      <w:lvlText w:val=""/>
      <w:lvlJc w:val="left"/>
      <w:pPr>
        <w:ind w:left="6404" w:hanging="360"/>
      </w:pPr>
      <w:rPr>
        <w:rFonts w:ascii="Wingdings" w:hAnsi="Wingdings" w:hint="default"/>
      </w:rPr>
    </w:lvl>
  </w:abstractNum>
  <w:abstractNum w:abstractNumId="3" w15:restartNumberingAfterBreak="0">
    <w:nsid w:val="10F6664F"/>
    <w:multiLevelType w:val="hybridMultilevel"/>
    <w:tmpl w:val="6BB0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80ACB"/>
    <w:multiLevelType w:val="hybridMultilevel"/>
    <w:tmpl w:val="8A901C1C"/>
    <w:lvl w:ilvl="0" w:tplc="D5828B8E">
      <w:start w:val="1"/>
      <w:numFmt w:val="bullet"/>
      <w:lvlText w:val=""/>
      <w:lvlJc w:val="left"/>
      <w:pPr>
        <w:ind w:left="720" w:hanging="360"/>
      </w:pPr>
      <w:rPr>
        <w:rFonts w:ascii="Symbol" w:hAnsi="Symbol" w:hint="default"/>
      </w:rPr>
    </w:lvl>
    <w:lvl w:ilvl="1" w:tplc="36F0FDC6" w:tentative="1">
      <w:start w:val="1"/>
      <w:numFmt w:val="bullet"/>
      <w:lvlText w:val="o"/>
      <w:lvlJc w:val="left"/>
      <w:pPr>
        <w:ind w:left="1440" w:hanging="360"/>
      </w:pPr>
      <w:rPr>
        <w:rFonts w:ascii="Courier New" w:hAnsi="Courier New" w:cs="Courier New" w:hint="default"/>
      </w:rPr>
    </w:lvl>
    <w:lvl w:ilvl="2" w:tplc="278ED0F0" w:tentative="1">
      <w:start w:val="1"/>
      <w:numFmt w:val="bullet"/>
      <w:lvlText w:val=""/>
      <w:lvlJc w:val="left"/>
      <w:pPr>
        <w:ind w:left="2160" w:hanging="360"/>
      </w:pPr>
      <w:rPr>
        <w:rFonts w:ascii="Wingdings" w:hAnsi="Wingdings" w:hint="default"/>
      </w:rPr>
    </w:lvl>
    <w:lvl w:ilvl="3" w:tplc="1CD0981A" w:tentative="1">
      <w:start w:val="1"/>
      <w:numFmt w:val="bullet"/>
      <w:lvlText w:val=""/>
      <w:lvlJc w:val="left"/>
      <w:pPr>
        <w:ind w:left="2880" w:hanging="360"/>
      </w:pPr>
      <w:rPr>
        <w:rFonts w:ascii="Symbol" w:hAnsi="Symbol" w:hint="default"/>
      </w:rPr>
    </w:lvl>
    <w:lvl w:ilvl="4" w:tplc="B412AD6E" w:tentative="1">
      <w:start w:val="1"/>
      <w:numFmt w:val="bullet"/>
      <w:lvlText w:val="o"/>
      <w:lvlJc w:val="left"/>
      <w:pPr>
        <w:ind w:left="3600" w:hanging="360"/>
      </w:pPr>
      <w:rPr>
        <w:rFonts w:ascii="Courier New" w:hAnsi="Courier New" w:cs="Courier New" w:hint="default"/>
      </w:rPr>
    </w:lvl>
    <w:lvl w:ilvl="5" w:tplc="E2628936" w:tentative="1">
      <w:start w:val="1"/>
      <w:numFmt w:val="bullet"/>
      <w:lvlText w:val=""/>
      <w:lvlJc w:val="left"/>
      <w:pPr>
        <w:ind w:left="4320" w:hanging="360"/>
      </w:pPr>
      <w:rPr>
        <w:rFonts w:ascii="Wingdings" w:hAnsi="Wingdings" w:hint="default"/>
      </w:rPr>
    </w:lvl>
    <w:lvl w:ilvl="6" w:tplc="6E62067A" w:tentative="1">
      <w:start w:val="1"/>
      <w:numFmt w:val="bullet"/>
      <w:lvlText w:val=""/>
      <w:lvlJc w:val="left"/>
      <w:pPr>
        <w:ind w:left="5040" w:hanging="360"/>
      </w:pPr>
      <w:rPr>
        <w:rFonts w:ascii="Symbol" w:hAnsi="Symbol" w:hint="default"/>
      </w:rPr>
    </w:lvl>
    <w:lvl w:ilvl="7" w:tplc="C33ED634" w:tentative="1">
      <w:start w:val="1"/>
      <w:numFmt w:val="bullet"/>
      <w:lvlText w:val="o"/>
      <w:lvlJc w:val="left"/>
      <w:pPr>
        <w:ind w:left="5760" w:hanging="360"/>
      </w:pPr>
      <w:rPr>
        <w:rFonts w:ascii="Courier New" w:hAnsi="Courier New" w:cs="Courier New" w:hint="default"/>
      </w:rPr>
    </w:lvl>
    <w:lvl w:ilvl="8" w:tplc="3C46A0C6" w:tentative="1">
      <w:start w:val="1"/>
      <w:numFmt w:val="bullet"/>
      <w:lvlText w:val=""/>
      <w:lvlJc w:val="left"/>
      <w:pPr>
        <w:ind w:left="6480" w:hanging="360"/>
      </w:pPr>
      <w:rPr>
        <w:rFonts w:ascii="Wingdings" w:hAnsi="Wingdings" w:hint="default"/>
      </w:rPr>
    </w:lvl>
  </w:abstractNum>
  <w:abstractNum w:abstractNumId="5" w15:restartNumberingAfterBreak="0">
    <w:nsid w:val="2379126F"/>
    <w:multiLevelType w:val="hybridMultilevel"/>
    <w:tmpl w:val="0DB4F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C1EF1"/>
    <w:multiLevelType w:val="hybridMultilevel"/>
    <w:tmpl w:val="1BCA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3255F"/>
    <w:multiLevelType w:val="hybridMultilevel"/>
    <w:tmpl w:val="DA0E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67DFA"/>
    <w:multiLevelType w:val="hybridMultilevel"/>
    <w:tmpl w:val="79DA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80544"/>
    <w:multiLevelType w:val="hybridMultilevel"/>
    <w:tmpl w:val="67E0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678A4"/>
    <w:multiLevelType w:val="hybridMultilevel"/>
    <w:tmpl w:val="D63C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210F9"/>
    <w:multiLevelType w:val="hybridMultilevel"/>
    <w:tmpl w:val="8C8C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D6A24"/>
    <w:multiLevelType w:val="hybridMultilevel"/>
    <w:tmpl w:val="612C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A0EB5"/>
    <w:multiLevelType w:val="hybridMultilevel"/>
    <w:tmpl w:val="D316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40CF7"/>
    <w:multiLevelType w:val="hybridMultilevel"/>
    <w:tmpl w:val="1968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AC54BB"/>
    <w:multiLevelType w:val="hybridMultilevel"/>
    <w:tmpl w:val="9388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0137A1"/>
    <w:multiLevelType w:val="hybridMultilevel"/>
    <w:tmpl w:val="D1D42774"/>
    <w:lvl w:ilvl="0" w:tplc="157EC17C">
      <w:start w:val="1"/>
      <w:numFmt w:val="bullet"/>
      <w:lvlText w:val=""/>
      <w:lvlJc w:val="left"/>
      <w:pPr>
        <w:ind w:left="360" w:hanging="360"/>
      </w:pPr>
      <w:rPr>
        <w:rFonts w:ascii="Symbol" w:hAnsi="Symbol" w:hint="default"/>
      </w:rPr>
    </w:lvl>
    <w:lvl w:ilvl="1" w:tplc="4D005916">
      <w:start w:val="1"/>
      <w:numFmt w:val="bullet"/>
      <w:lvlText w:val="o"/>
      <w:lvlJc w:val="left"/>
      <w:pPr>
        <w:ind w:left="1080" w:hanging="360"/>
      </w:pPr>
      <w:rPr>
        <w:rFonts w:ascii="Courier New" w:hAnsi="Courier New" w:cs="Courier New" w:hint="default"/>
      </w:rPr>
    </w:lvl>
    <w:lvl w:ilvl="2" w:tplc="0A7A69EC" w:tentative="1">
      <w:start w:val="1"/>
      <w:numFmt w:val="bullet"/>
      <w:lvlText w:val=""/>
      <w:lvlJc w:val="left"/>
      <w:pPr>
        <w:ind w:left="1800" w:hanging="360"/>
      </w:pPr>
      <w:rPr>
        <w:rFonts w:ascii="Wingdings" w:hAnsi="Wingdings" w:hint="default"/>
      </w:rPr>
    </w:lvl>
    <w:lvl w:ilvl="3" w:tplc="EF8C4E3A" w:tentative="1">
      <w:start w:val="1"/>
      <w:numFmt w:val="bullet"/>
      <w:lvlText w:val=""/>
      <w:lvlJc w:val="left"/>
      <w:pPr>
        <w:ind w:left="2520" w:hanging="360"/>
      </w:pPr>
      <w:rPr>
        <w:rFonts w:ascii="Symbol" w:hAnsi="Symbol" w:hint="default"/>
      </w:rPr>
    </w:lvl>
    <w:lvl w:ilvl="4" w:tplc="97144C24" w:tentative="1">
      <w:start w:val="1"/>
      <w:numFmt w:val="bullet"/>
      <w:lvlText w:val="o"/>
      <w:lvlJc w:val="left"/>
      <w:pPr>
        <w:ind w:left="3240" w:hanging="360"/>
      </w:pPr>
      <w:rPr>
        <w:rFonts w:ascii="Courier New" w:hAnsi="Courier New" w:cs="Courier New" w:hint="default"/>
      </w:rPr>
    </w:lvl>
    <w:lvl w:ilvl="5" w:tplc="5E9E43D6" w:tentative="1">
      <w:start w:val="1"/>
      <w:numFmt w:val="bullet"/>
      <w:lvlText w:val=""/>
      <w:lvlJc w:val="left"/>
      <w:pPr>
        <w:ind w:left="3960" w:hanging="360"/>
      </w:pPr>
      <w:rPr>
        <w:rFonts w:ascii="Wingdings" w:hAnsi="Wingdings" w:hint="default"/>
      </w:rPr>
    </w:lvl>
    <w:lvl w:ilvl="6" w:tplc="FCE6C8B8" w:tentative="1">
      <w:start w:val="1"/>
      <w:numFmt w:val="bullet"/>
      <w:lvlText w:val=""/>
      <w:lvlJc w:val="left"/>
      <w:pPr>
        <w:ind w:left="4680" w:hanging="360"/>
      </w:pPr>
      <w:rPr>
        <w:rFonts w:ascii="Symbol" w:hAnsi="Symbol" w:hint="default"/>
      </w:rPr>
    </w:lvl>
    <w:lvl w:ilvl="7" w:tplc="EE84E628" w:tentative="1">
      <w:start w:val="1"/>
      <w:numFmt w:val="bullet"/>
      <w:lvlText w:val="o"/>
      <w:lvlJc w:val="left"/>
      <w:pPr>
        <w:ind w:left="5400" w:hanging="360"/>
      </w:pPr>
      <w:rPr>
        <w:rFonts w:ascii="Courier New" w:hAnsi="Courier New" w:cs="Courier New" w:hint="default"/>
      </w:rPr>
    </w:lvl>
    <w:lvl w:ilvl="8" w:tplc="18D02444" w:tentative="1">
      <w:start w:val="1"/>
      <w:numFmt w:val="bullet"/>
      <w:lvlText w:val=""/>
      <w:lvlJc w:val="left"/>
      <w:pPr>
        <w:ind w:left="6120" w:hanging="360"/>
      </w:pPr>
      <w:rPr>
        <w:rFonts w:ascii="Wingdings" w:hAnsi="Wingdings" w:hint="default"/>
      </w:rPr>
    </w:lvl>
  </w:abstractNum>
  <w:abstractNum w:abstractNumId="17" w15:restartNumberingAfterBreak="0">
    <w:nsid w:val="60707345"/>
    <w:multiLevelType w:val="hybridMultilevel"/>
    <w:tmpl w:val="001C6910"/>
    <w:lvl w:ilvl="0" w:tplc="900EFD76">
      <w:start w:val="1"/>
      <w:numFmt w:val="bullet"/>
      <w:lvlText w:val=""/>
      <w:lvlJc w:val="left"/>
      <w:pPr>
        <w:ind w:left="360" w:hanging="360"/>
      </w:pPr>
      <w:rPr>
        <w:rFonts w:ascii="Symbol" w:hAnsi="Symbol" w:hint="default"/>
      </w:rPr>
    </w:lvl>
    <w:lvl w:ilvl="1" w:tplc="649075D8" w:tentative="1">
      <w:start w:val="1"/>
      <w:numFmt w:val="bullet"/>
      <w:lvlText w:val="o"/>
      <w:lvlJc w:val="left"/>
      <w:pPr>
        <w:ind w:left="1080" w:hanging="360"/>
      </w:pPr>
      <w:rPr>
        <w:rFonts w:ascii="Courier New" w:hAnsi="Courier New" w:cs="Courier New" w:hint="default"/>
      </w:rPr>
    </w:lvl>
    <w:lvl w:ilvl="2" w:tplc="3AD8FF9C" w:tentative="1">
      <w:start w:val="1"/>
      <w:numFmt w:val="bullet"/>
      <w:lvlText w:val=""/>
      <w:lvlJc w:val="left"/>
      <w:pPr>
        <w:ind w:left="1800" w:hanging="360"/>
      </w:pPr>
      <w:rPr>
        <w:rFonts w:ascii="Wingdings" w:hAnsi="Wingdings" w:hint="default"/>
      </w:rPr>
    </w:lvl>
    <w:lvl w:ilvl="3" w:tplc="ADB23578" w:tentative="1">
      <w:start w:val="1"/>
      <w:numFmt w:val="bullet"/>
      <w:lvlText w:val=""/>
      <w:lvlJc w:val="left"/>
      <w:pPr>
        <w:ind w:left="2520" w:hanging="360"/>
      </w:pPr>
      <w:rPr>
        <w:rFonts w:ascii="Symbol" w:hAnsi="Symbol" w:hint="default"/>
      </w:rPr>
    </w:lvl>
    <w:lvl w:ilvl="4" w:tplc="BA280F88" w:tentative="1">
      <w:start w:val="1"/>
      <w:numFmt w:val="bullet"/>
      <w:lvlText w:val="o"/>
      <w:lvlJc w:val="left"/>
      <w:pPr>
        <w:ind w:left="3240" w:hanging="360"/>
      </w:pPr>
      <w:rPr>
        <w:rFonts w:ascii="Courier New" w:hAnsi="Courier New" w:cs="Courier New" w:hint="default"/>
      </w:rPr>
    </w:lvl>
    <w:lvl w:ilvl="5" w:tplc="2AA2024C" w:tentative="1">
      <w:start w:val="1"/>
      <w:numFmt w:val="bullet"/>
      <w:lvlText w:val=""/>
      <w:lvlJc w:val="left"/>
      <w:pPr>
        <w:ind w:left="3960" w:hanging="360"/>
      </w:pPr>
      <w:rPr>
        <w:rFonts w:ascii="Wingdings" w:hAnsi="Wingdings" w:hint="default"/>
      </w:rPr>
    </w:lvl>
    <w:lvl w:ilvl="6" w:tplc="87E28780" w:tentative="1">
      <w:start w:val="1"/>
      <w:numFmt w:val="bullet"/>
      <w:lvlText w:val=""/>
      <w:lvlJc w:val="left"/>
      <w:pPr>
        <w:ind w:left="4680" w:hanging="360"/>
      </w:pPr>
      <w:rPr>
        <w:rFonts w:ascii="Symbol" w:hAnsi="Symbol" w:hint="default"/>
      </w:rPr>
    </w:lvl>
    <w:lvl w:ilvl="7" w:tplc="A4E8E836" w:tentative="1">
      <w:start w:val="1"/>
      <w:numFmt w:val="bullet"/>
      <w:lvlText w:val="o"/>
      <w:lvlJc w:val="left"/>
      <w:pPr>
        <w:ind w:left="5400" w:hanging="360"/>
      </w:pPr>
      <w:rPr>
        <w:rFonts w:ascii="Courier New" w:hAnsi="Courier New" w:cs="Courier New" w:hint="default"/>
      </w:rPr>
    </w:lvl>
    <w:lvl w:ilvl="8" w:tplc="FF46D2BE" w:tentative="1">
      <w:start w:val="1"/>
      <w:numFmt w:val="bullet"/>
      <w:lvlText w:val=""/>
      <w:lvlJc w:val="left"/>
      <w:pPr>
        <w:ind w:left="6120" w:hanging="360"/>
      </w:pPr>
      <w:rPr>
        <w:rFonts w:ascii="Wingdings" w:hAnsi="Wingdings" w:hint="default"/>
      </w:rPr>
    </w:lvl>
  </w:abstractNum>
  <w:abstractNum w:abstractNumId="18" w15:restartNumberingAfterBreak="0">
    <w:nsid w:val="7C2F59E2"/>
    <w:multiLevelType w:val="hybridMultilevel"/>
    <w:tmpl w:val="1942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15"/>
  </w:num>
  <w:num w:numId="5">
    <w:abstractNumId w:val="6"/>
  </w:num>
  <w:num w:numId="6">
    <w:abstractNumId w:val="3"/>
  </w:num>
  <w:num w:numId="7">
    <w:abstractNumId w:val="8"/>
  </w:num>
  <w:num w:numId="8">
    <w:abstractNumId w:val="10"/>
  </w:num>
  <w:num w:numId="9">
    <w:abstractNumId w:val="11"/>
  </w:num>
  <w:num w:numId="10">
    <w:abstractNumId w:val="14"/>
  </w:num>
  <w:num w:numId="11">
    <w:abstractNumId w:val="7"/>
  </w:num>
  <w:num w:numId="12">
    <w:abstractNumId w:val="5"/>
  </w:num>
  <w:num w:numId="13">
    <w:abstractNumId w:val="13"/>
  </w:num>
  <w:num w:numId="14">
    <w:abstractNumId w:val="16"/>
  </w:num>
  <w:num w:numId="15">
    <w:abstractNumId w:val="17"/>
  </w:num>
  <w:num w:numId="16">
    <w:abstractNumId w:val="1"/>
  </w:num>
  <w:num w:numId="17">
    <w:abstractNumId w:val="4"/>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255"/>
    <w:rsid w:val="00000189"/>
    <w:rsid w:val="00003C48"/>
    <w:rsid w:val="00006A64"/>
    <w:rsid w:val="00010667"/>
    <w:rsid w:val="00012BCC"/>
    <w:rsid w:val="00014FB3"/>
    <w:rsid w:val="00015FF7"/>
    <w:rsid w:val="00017550"/>
    <w:rsid w:val="00023FD4"/>
    <w:rsid w:val="000241AE"/>
    <w:rsid w:val="000263E2"/>
    <w:rsid w:val="0002744C"/>
    <w:rsid w:val="00030DC8"/>
    <w:rsid w:val="0003399A"/>
    <w:rsid w:val="00033A2C"/>
    <w:rsid w:val="00035EDF"/>
    <w:rsid w:val="00036C41"/>
    <w:rsid w:val="00044824"/>
    <w:rsid w:val="0004521C"/>
    <w:rsid w:val="00052198"/>
    <w:rsid w:val="00053EF7"/>
    <w:rsid w:val="00057B3D"/>
    <w:rsid w:val="00061309"/>
    <w:rsid w:val="00063B14"/>
    <w:rsid w:val="00065082"/>
    <w:rsid w:val="00067F03"/>
    <w:rsid w:val="00070BA6"/>
    <w:rsid w:val="0007297E"/>
    <w:rsid w:val="00072D91"/>
    <w:rsid w:val="000743C6"/>
    <w:rsid w:val="00074762"/>
    <w:rsid w:val="00076661"/>
    <w:rsid w:val="0007729C"/>
    <w:rsid w:val="00077F41"/>
    <w:rsid w:val="000807EA"/>
    <w:rsid w:val="00081CB7"/>
    <w:rsid w:val="00082CE5"/>
    <w:rsid w:val="00086A4E"/>
    <w:rsid w:val="000915C8"/>
    <w:rsid w:val="000942F7"/>
    <w:rsid w:val="00096C36"/>
    <w:rsid w:val="00097799"/>
    <w:rsid w:val="00097D17"/>
    <w:rsid w:val="000A1624"/>
    <w:rsid w:val="000A41CF"/>
    <w:rsid w:val="000A48CA"/>
    <w:rsid w:val="000A4BC0"/>
    <w:rsid w:val="000A5465"/>
    <w:rsid w:val="000B0FF6"/>
    <w:rsid w:val="000B281F"/>
    <w:rsid w:val="000B3FDA"/>
    <w:rsid w:val="000B5B05"/>
    <w:rsid w:val="000B6EF3"/>
    <w:rsid w:val="000B70F1"/>
    <w:rsid w:val="000B7F0D"/>
    <w:rsid w:val="000C166E"/>
    <w:rsid w:val="000C406C"/>
    <w:rsid w:val="000C4B48"/>
    <w:rsid w:val="000C565F"/>
    <w:rsid w:val="000C72F3"/>
    <w:rsid w:val="000D0A98"/>
    <w:rsid w:val="000D0B3D"/>
    <w:rsid w:val="000D5C72"/>
    <w:rsid w:val="000D6BE0"/>
    <w:rsid w:val="000E2391"/>
    <w:rsid w:val="000E3D82"/>
    <w:rsid w:val="000E6FEB"/>
    <w:rsid w:val="000F67A7"/>
    <w:rsid w:val="001026D6"/>
    <w:rsid w:val="00103C06"/>
    <w:rsid w:val="00104AD6"/>
    <w:rsid w:val="00106F28"/>
    <w:rsid w:val="001118B8"/>
    <w:rsid w:val="00112686"/>
    <w:rsid w:val="00113A30"/>
    <w:rsid w:val="00114990"/>
    <w:rsid w:val="0011544F"/>
    <w:rsid w:val="00115891"/>
    <w:rsid w:val="0011613A"/>
    <w:rsid w:val="00117A2E"/>
    <w:rsid w:val="00120D89"/>
    <w:rsid w:val="00122E1F"/>
    <w:rsid w:val="0012326D"/>
    <w:rsid w:val="00127E90"/>
    <w:rsid w:val="00133042"/>
    <w:rsid w:val="001458D5"/>
    <w:rsid w:val="0015138B"/>
    <w:rsid w:val="001530EC"/>
    <w:rsid w:val="0016078F"/>
    <w:rsid w:val="0016327F"/>
    <w:rsid w:val="001639D8"/>
    <w:rsid w:val="00164765"/>
    <w:rsid w:val="00170FD8"/>
    <w:rsid w:val="00171402"/>
    <w:rsid w:val="00171D9C"/>
    <w:rsid w:val="00173BA6"/>
    <w:rsid w:val="0017731D"/>
    <w:rsid w:val="00180E9C"/>
    <w:rsid w:val="001810ED"/>
    <w:rsid w:val="00185F00"/>
    <w:rsid w:val="00192118"/>
    <w:rsid w:val="00195804"/>
    <w:rsid w:val="0019777F"/>
    <w:rsid w:val="001A2B63"/>
    <w:rsid w:val="001B2219"/>
    <w:rsid w:val="001B405E"/>
    <w:rsid w:val="001C0349"/>
    <w:rsid w:val="001C0CE2"/>
    <w:rsid w:val="001C0ED4"/>
    <w:rsid w:val="001C1AFE"/>
    <w:rsid w:val="001C3782"/>
    <w:rsid w:val="001D2FE7"/>
    <w:rsid w:val="001D448A"/>
    <w:rsid w:val="001E6FC1"/>
    <w:rsid w:val="002009D6"/>
    <w:rsid w:val="00204173"/>
    <w:rsid w:val="00204C34"/>
    <w:rsid w:val="0021033C"/>
    <w:rsid w:val="00210DA6"/>
    <w:rsid w:val="0021306D"/>
    <w:rsid w:val="0021387B"/>
    <w:rsid w:val="00213BAD"/>
    <w:rsid w:val="00214C95"/>
    <w:rsid w:val="0021536E"/>
    <w:rsid w:val="00215CE3"/>
    <w:rsid w:val="002205A6"/>
    <w:rsid w:val="00222E66"/>
    <w:rsid w:val="002263C1"/>
    <w:rsid w:val="00235740"/>
    <w:rsid w:val="0023574C"/>
    <w:rsid w:val="002361F5"/>
    <w:rsid w:val="00236408"/>
    <w:rsid w:val="0024220F"/>
    <w:rsid w:val="00242259"/>
    <w:rsid w:val="00244070"/>
    <w:rsid w:val="002470C5"/>
    <w:rsid w:val="00247278"/>
    <w:rsid w:val="00253B92"/>
    <w:rsid w:val="00254E35"/>
    <w:rsid w:val="00257060"/>
    <w:rsid w:val="00257488"/>
    <w:rsid w:val="0026162B"/>
    <w:rsid w:val="00262D97"/>
    <w:rsid w:val="00265151"/>
    <w:rsid w:val="00271CC8"/>
    <w:rsid w:val="00271F71"/>
    <w:rsid w:val="002757CB"/>
    <w:rsid w:val="002805D1"/>
    <w:rsid w:val="00280C1D"/>
    <w:rsid w:val="002819B5"/>
    <w:rsid w:val="00282E8B"/>
    <w:rsid w:val="00284A00"/>
    <w:rsid w:val="00286959"/>
    <w:rsid w:val="0029025D"/>
    <w:rsid w:val="00292C57"/>
    <w:rsid w:val="002954B1"/>
    <w:rsid w:val="002A018C"/>
    <w:rsid w:val="002A584C"/>
    <w:rsid w:val="002A5C71"/>
    <w:rsid w:val="002B041E"/>
    <w:rsid w:val="002B0C73"/>
    <w:rsid w:val="002B10BA"/>
    <w:rsid w:val="002B1647"/>
    <w:rsid w:val="002B17B9"/>
    <w:rsid w:val="002B332C"/>
    <w:rsid w:val="002B5236"/>
    <w:rsid w:val="002B5CBB"/>
    <w:rsid w:val="002C549F"/>
    <w:rsid w:val="002C64ED"/>
    <w:rsid w:val="002C6EEF"/>
    <w:rsid w:val="002D0777"/>
    <w:rsid w:val="002D2FBA"/>
    <w:rsid w:val="002E1E58"/>
    <w:rsid w:val="002E294B"/>
    <w:rsid w:val="002E4B62"/>
    <w:rsid w:val="002E4BF9"/>
    <w:rsid w:val="002E7A2F"/>
    <w:rsid w:val="002F27FA"/>
    <w:rsid w:val="002F3092"/>
    <w:rsid w:val="002F3A5C"/>
    <w:rsid w:val="002F4AD9"/>
    <w:rsid w:val="002F54D7"/>
    <w:rsid w:val="003048C4"/>
    <w:rsid w:val="003056B0"/>
    <w:rsid w:val="00307404"/>
    <w:rsid w:val="00320E96"/>
    <w:rsid w:val="00321D3A"/>
    <w:rsid w:val="00321EB9"/>
    <w:rsid w:val="0032453C"/>
    <w:rsid w:val="00325366"/>
    <w:rsid w:val="003300F3"/>
    <w:rsid w:val="003309EB"/>
    <w:rsid w:val="00331C3D"/>
    <w:rsid w:val="00332854"/>
    <w:rsid w:val="00333F42"/>
    <w:rsid w:val="00335779"/>
    <w:rsid w:val="00335A87"/>
    <w:rsid w:val="00335B58"/>
    <w:rsid w:val="00344B88"/>
    <w:rsid w:val="00347F4B"/>
    <w:rsid w:val="0035380B"/>
    <w:rsid w:val="00354846"/>
    <w:rsid w:val="00360ED8"/>
    <w:rsid w:val="00364211"/>
    <w:rsid w:val="003651CB"/>
    <w:rsid w:val="00367DFA"/>
    <w:rsid w:val="00372C07"/>
    <w:rsid w:val="003755F8"/>
    <w:rsid w:val="00380537"/>
    <w:rsid w:val="00381A11"/>
    <w:rsid w:val="00382913"/>
    <w:rsid w:val="0038298C"/>
    <w:rsid w:val="00384D8A"/>
    <w:rsid w:val="00386607"/>
    <w:rsid w:val="003874F4"/>
    <w:rsid w:val="00392CC1"/>
    <w:rsid w:val="00394C72"/>
    <w:rsid w:val="00396987"/>
    <w:rsid w:val="003A1B5A"/>
    <w:rsid w:val="003A41AB"/>
    <w:rsid w:val="003B266E"/>
    <w:rsid w:val="003C3625"/>
    <w:rsid w:val="003C3AC3"/>
    <w:rsid w:val="003C526A"/>
    <w:rsid w:val="003C5E42"/>
    <w:rsid w:val="003D0C15"/>
    <w:rsid w:val="003D2B83"/>
    <w:rsid w:val="003D7775"/>
    <w:rsid w:val="003E2835"/>
    <w:rsid w:val="003E33A5"/>
    <w:rsid w:val="003F4742"/>
    <w:rsid w:val="003F5C8D"/>
    <w:rsid w:val="00405DF9"/>
    <w:rsid w:val="004073C7"/>
    <w:rsid w:val="00410442"/>
    <w:rsid w:val="0041775C"/>
    <w:rsid w:val="00417ADB"/>
    <w:rsid w:val="0042175E"/>
    <w:rsid w:val="0042283E"/>
    <w:rsid w:val="004274C5"/>
    <w:rsid w:val="00427E84"/>
    <w:rsid w:val="00430C8C"/>
    <w:rsid w:val="00432874"/>
    <w:rsid w:val="00437CB5"/>
    <w:rsid w:val="00437CFD"/>
    <w:rsid w:val="00440255"/>
    <w:rsid w:val="004421FA"/>
    <w:rsid w:val="00447CDD"/>
    <w:rsid w:val="00454E67"/>
    <w:rsid w:val="004552A9"/>
    <w:rsid w:val="00456435"/>
    <w:rsid w:val="0046259F"/>
    <w:rsid w:val="004649A8"/>
    <w:rsid w:val="0046504F"/>
    <w:rsid w:val="00472053"/>
    <w:rsid w:val="00472EB0"/>
    <w:rsid w:val="004751C5"/>
    <w:rsid w:val="00477F95"/>
    <w:rsid w:val="00481D45"/>
    <w:rsid w:val="00487599"/>
    <w:rsid w:val="00487E03"/>
    <w:rsid w:val="004949D8"/>
    <w:rsid w:val="00496508"/>
    <w:rsid w:val="004A2C97"/>
    <w:rsid w:val="004A52B0"/>
    <w:rsid w:val="004B12F7"/>
    <w:rsid w:val="004B5E09"/>
    <w:rsid w:val="004C0C18"/>
    <w:rsid w:val="004C1E32"/>
    <w:rsid w:val="004C1FC9"/>
    <w:rsid w:val="004C2E21"/>
    <w:rsid w:val="004C52B6"/>
    <w:rsid w:val="004C725D"/>
    <w:rsid w:val="004D0F93"/>
    <w:rsid w:val="004D16D0"/>
    <w:rsid w:val="004D2CCD"/>
    <w:rsid w:val="004D5155"/>
    <w:rsid w:val="004E26FA"/>
    <w:rsid w:val="004E5A27"/>
    <w:rsid w:val="004F0547"/>
    <w:rsid w:val="004F25E0"/>
    <w:rsid w:val="004F2777"/>
    <w:rsid w:val="004F45F6"/>
    <w:rsid w:val="004F4A87"/>
    <w:rsid w:val="004F6C7C"/>
    <w:rsid w:val="004F6CD9"/>
    <w:rsid w:val="004F7B07"/>
    <w:rsid w:val="00502788"/>
    <w:rsid w:val="00502BAF"/>
    <w:rsid w:val="00504268"/>
    <w:rsid w:val="005059D6"/>
    <w:rsid w:val="00506947"/>
    <w:rsid w:val="005103CA"/>
    <w:rsid w:val="00510FB1"/>
    <w:rsid w:val="005147DA"/>
    <w:rsid w:val="00521E0D"/>
    <w:rsid w:val="0052756F"/>
    <w:rsid w:val="0053706D"/>
    <w:rsid w:val="005376BB"/>
    <w:rsid w:val="00542476"/>
    <w:rsid w:val="005432E0"/>
    <w:rsid w:val="00543E5C"/>
    <w:rsid w:val="0055115A"/>
    <w:rsid w:val="005526EA"/>
    <w:rsid w:val="00553AE9"/>
    <w:rsid w:val="00557000"/>
    <w:rsid w:val="00557147"/>
    <w:rsid w:val="00560461"/>
    <w:rsid w:val="00565516"/>
    <w:rsid w:val="00566389"/>
    <w:rsid w:val="00571487"/>
    <w:rsid w:val="005722AD"/>
    <w:rsid w:val="00572865"/>
    <w:rsid w:val="005738A2"/>
    <w:rsid w:val="0057452B"/>
    <w:rsid w:val="00580761"/>
    <w:rsid w:val="00582667"/>
    <w:rsid w:val="005907A7"/>
    <w:rsid w:val="005929EF"/>
    <w:rsid w:val="00593BC1"/>
    <w:rsid w:val="005A097B"/>
    <w:rsid w:val="005A0B0D"/>
    <w:rsid w:val="005A337E"/>
    <w:rsid w:val="005A6504"/>
    <w:rsid w:val="005B3F3D"/>
    <w:rsid w:val="005B5840"/>
    <w:rsid w:val="005B7228"/>
    <w:rsid w:val="005C38BA"/>
    <w:rsid w:val="005C5FFB"/>
    <w:rsid w:val="005D0C47"/>
    <w:rsid w:val="005D5BCF"/>
    <w:rsid w:val="005D7327"/>
    <w:rsid w:val="005E12D3"/>
    <w:rsid w:val="005E1C18"/>
    <w:rsid w:val="005E3274"/>
    <w:rsid w:val="005E5BA3"/>
    <w:rsid w:val="005F4CD7"/>
    <w:rsid w:val="005F6291"/>
    <w:rsid w:val="005F722F"/>
    <w:rsid w:val="00604F1A"/>
    <w:rsid w:val="00610B15"/>
    <w:rsid w:val="0061244B"/>
    <w:rsid w:val="00613205"/>
    <w:rsid w:val="00614674"/>
    <w:rsid w:val="006171DC"/>
    <w:rsid w:val="0062021C"/>
    <w:rsid w:val="006207F5"/>
    <w:rsid w:val="00621DA2"/>
    <w:rsid w:val="006259A6"/>
    <w:rsid w:val="00625A44"/>
    <w:rsid w:val="006317A5"/>
    <w:rsid w:val="00633ACC"/>
    <w:rsid w:val="0063581A"/>
    <w:rsid w:val="00637E9E"/>
    <w:rsid w:val="00641A31"/>
    <w:rsid w:val="00644D13"/>
    <w:rsid w:val="00652B1F"/>
    <w:rsid w:val="006531B6"/>
    <w:rsid w:val="00655C0C"/>
    <w:rsid w:val="00656B28"/>
    <w:rsid w:val="006628DE"/>
    <w:rsid w:val="00663C9A"/>
    <w:rsid w:val="0066683D"/>
    <w:rsid w:val="00667874"/>
    <w:rsid w:val="00667D0B"/>
    <w:rsid w:val="006712B5"/>
    <w:rsid w:val="00674291"/>
    <w:rsid w:val="006753FB"/>
    <w:rsid w:val="0067575A"/>
    <w:rsid w:val="00687FFE"/>
    <w:rsid w:val="00692078"/>
    <w:rsid w:val="0069530D"/>
    <w:rsid w:val="00695525"/>
    <w:rsid w:val="006A1BCC"/>
    <w:rsid w:val="006A70C0"/>
    <w:rsid w:val="006B1690"/>
    <w:rsid w:val="006B2E23"/>
    <w:rsid w:val="006B3A45"/>
    <w:rsid w:val="006C14DF"/>
    <w:rsid w:val="006C23B5"/>
    <w:rsid w:val="006C4129"/>
    <w:rsid w:val="006C5146"/>
    <w:rsid w:val="006D1246"/>
    <w:rsid w:val="006E5478"/>
    <w:rsid w:val="006E6292"/>
    <w:rsid w:val="006F08CA"/>
    <w:rsid w:val="006F1494"/>
    <w:rsid w:val="006F2430"/>
    <w:rsid w:val="006F3DCA"/>
    <w:rsid w:val="006F4107"/>
    <w:rsid w:val="006F5047"/>
    <w:rsid w:val="006F5A4B"/>
    <w:rsid w:val="006F7A93"/>
    <w:rsid w:val="00700235"/>
    <w:rsid w:val="00700609"/>
    <w:rsid w:val="0070354E"/>
    <w:rsid w:val="007039B7"/>
    <w:rsid w:val="00705177"/>
    <w:rsid w:val="0070618E"/>
    <w:rsid w:val="00706801"/>
    <w:rsid w:val="00710046"/>
    <w:rsid w:val="00712126"/>
    <w:rsid w:val="00712E3E"/>
    <w:rsid w:val="00712F42"/>
    <w:rsid w:val="00714BAA"/>
    <w:rsid w:val="00721B1F"/>
    <w:rsid w:val="00723D84"/>
    <w:rsid w:val="00726EBF"/>
    <w:rsid w:val="007275D3"/>
    <w:rsid w:val="0073173E"/>
    <w:rsid w:val="00733173"/>
    <w:rsid w:val="0073384F"/>
    <w:rsid w:val="00744D42"/>
    <w:rsid w:val="00747046"/>
    <w:rsid w:val="00752D1A"/>
    <w:rsid w:val="00752F98"/>
    <w:rsid w:val="0076054E"/>
    <w:rsid w:val="00760806"/>
    <w:rsid w:val="00762A7C"/>
    <w:rsid w:val="0076794F"/>
    <w:rsid w:val="007701C2"/>
    <w:rsid w:val="00772ED7"/>
    <w:rsid w:val="0077398E"/>
    <w:rsid w:val="0077767C"/>
    <w:rsid w:val="007809A1"/>
    <w:rsid w:val="00786241"/>
    <w:rsid w:val="007922AD"/>
    <w:rsid w:val="007974D0"/>
    <w:rsid w:val="00797870"/>
    <w:rsid w:val="007A1994"/>
    <w:rsid w:val="007A5D99"/>
    <w:rsid w:val="007B2653"/>
    <w:rsid w:val="007B5402"/>
    <w:rsid w:val="007C21BD"/>
    <w:rsid w:val="007C246F"/>
    <w:rsid w:val="007C3435"/>
    <w:rsid w:val="007C4C0B"/>
    <w:rsid w:val="007D4FDB"/>
    <w:rsid w:val="007E3499"/>
    <w:rsid w:val="007E71A2"/>
    <w:rsid w:val="007E7B19"/>
    <w:rsid w:val="007F1A4E"/>
    <w:rsid w:val="007F28B6"/>
    <w:rsid w:val="007F31CC"/>
    <w:rsid w:val="007F637E"/>
    <w:rsid w:val="00800001"/>
    <w:rsid w:val="00801C1D"/>
    <w:rsid w:val="00804B80"/>
    <w:rsid w:val="00807A2E"/>
    <w:rsid w:val="008102FB"/>
    <w:rsid w:val="008138F0"/>
    <w:rsid w:val="00815292"/>
    <w:rsid w:val="0081590D"/>
    <w:rsid w:val="00815C79"/>
    <w:rsid w:val="008206EB"/>
    <w:rsid w:val="00825BA2"/>
    <w:rsid w:val="00827C76"/>
    <w:rsid w:val="008323AD"/>
    <w:rsid w:val="00834095"/>
    <w:rsid w:val="00836551"/>
    <w:rsid w:val="00837A38"/>
    <w:rsid w:val="008424FD"/>
    <w:rsid w:val="0084432A"/>
    <w:rsid w:val="00855323"/>
    <w:rsid w:val="00855670"/>
    <w:rsid w:val="00855CAF"/>
    <w:rsid w:val="00856EBF"/>
    <w:rsid w:val="008679C6"/>
    <w:rsid w:val="00870A14"/>
    <w:rsid w:val="0088146E"/>
    <w:rsid w:val="008822B3"/>
    <w:rsid w:val="00882C88"/>
    <w:rsid w:val="00885169"/>
    <w:rsid w:val="00886A82"/>
    <w:rsid w:val="0088787C"/>
    <w:rsid w:val="00891327"/>
    <w:rsid w:val="008921D7"/>
    <w:rsid w:val="008930EF"/>
    <w:rsid w:val="008A42F4"/>
    <w:rsid w:val="008A4F0A"/>
    <w:rsid w:val="008A657B"/>
    <w:rsid w:val="008B1364"/>
    <w:rsid w:val="008B2DE1"/>
    <w:rsid w:val="008C0129"/>
    <w:rsid w:val="008C2860"/>
    <w:rsid w:val="008C28C8"/>
    <w:rsid w:val="008C3C52"/>
    <w:rsid w:val="008D1E6E"/>
    <w:rsid w:val="008E0B96"/>
    <w:rsid w:val="008F2F31"/>
    <w:rsid w:val="00902C89"/>
    <w:rsid w:val="00902D13"/>
    <w:rsid w:val="00903802"/>
    <w:rsid w:val="00904A61"/>
    <w:rsid w:val="00905541"/>
    <w:rsid w:val="00913F70"/>
    <w:rsid w:val="00914C61"/>
    <w:rsid w:val="00917649"/>
    <w:rsid w:val="0092230D"/>
    <w:rsid w:val="00925DFC"/>
    <w:rsid w:val="00925E4A"/>
    <w:rsid w:val="009260D3"/>
    <w:rsid w:val="0093248B"/>
    <w:rsid w:val="0093325D"/>
    <w:rsid w:val="00936FA2"/>
    <w:rsid w:val="00937052"/>
    <w:rsid w:val="009403FD"/>
    <w:rsid w:val="00940B51"/>
    <w:rsid w:val="00944BAF"/>
    <w:rsid w:val="0095164B"/>
    <w:rsid w:val="00954DB6"/>
    <w:rsid w:val="00964F32"/>
    <w:rsid w:val="00966490"/>
    <w:rsid w:val="0098289A"/>
    <w:rsid w:val="0098434A"/>
    <w:rsid w:val="00990485"/>
    <w:rsid w:val="00993D34"/>
    <w:rsid w:val="00993E1E"/>
    <w:rsid w:val="0099424E"/>
    <w:rsid w:val="00995C3A"/>
    <w:rsid w:val="00996FEB"/>
    <w:rsid w:val="009A0FA8"/>
    <w:rsid w:val="009A26A6"/>
    <w:rsid w:val="009B4739"/>
    <w:rsid w:val="009B4CFB"/>
    <w:rsid w:val="009B5DD6"/>
    <w:rsid w:val="009C0DD1"/>
    <w:rsid w:val="009C3B87"/>
    <w:rsid w:val="009C64CA"/>
    <w:rsid w:val="009D15DF"/>
    <w:rsid w:val="009D44B3"/>
    <w:rsid w:val="009E2699"/>
    <w:rsid w:val="009E5218"/>
    <w:rsid w:val="009E5328"/>
    <w:rsid w:val="009F0F74"/>
    <w:rsid w:val="009F2406"/>
    <w:rsid w:val="009F34D4"/>
    <w:rsid w:val="009F751F"/>
    <w:rsid w:val="00A0029A"/>
    <w:rsid w:val="00A01826"/>
    <w:rsid w:val="00A0225C"/>
    <w:rsid w:val="00A055F1"/>
    <w:rsid w:val="00A071E9"/>
    <w:rsid w:val="00A12504"/>
    <w:rsid w:val="00A13BE9"/>
    <w:rsid w:val="00A159DC"/>
    <w:rsid w:val="00A233FA"/>
    <w:rsid w:val="00A25B8D"/>
    <w:rsid w:val="00A2653C"/>
    <w:rsid w:val="00A26F76"/>
    <w:rsid w:val="00A27539"/>
    <w:rsid w:val="00A35965"/>
    <w:rsid w:val="00A36DAF"/>
    <w:rsid w:val="00A417E7"/>
    <w:rsid w:val="00A45B9C"/>
    <w:rsid w:val="00A4789A"/>
    <w:rsid w:val="00A50506"/>
    <w:rsid w:val="00A506AF"/>
    <w:rsid w:val="00A53F26"/>
    <w:rsid w:val="00A55C4A"/>
    <w:rsid w:val="00A60AA9"/>
    <w:rsid w:val="00A61010"/>
    <w:rsid w:val="00A6356B"/>
    <w:rsid w:val="00A641D9"/>
    <w:rsid w:val="00A64291"/>
    <w:rsid w:val="00A65BB8"/>
    <w:rsid w:val="00A74E02"/>
    <w:rsid w:val="00A75383"/>
    <w:rsid w:val="00A763A6"/>
    <w:rsid w:val="00A769D1"/>
    <w:rsid w:val="00A80898"/>
    <w:rsid w:val="00A849CC"/>
    <w:rsid w:val="00A86E7A"/>
    <w:rsid w:val="00A91AA7"/>
    <w:rsid w:val="00A95542"/>
    <w:rsid w:val="00A95852"/>
    <w:rsid w:val="00A97AA6"/>
    <w:rsid w:val="00AA11E4"/>
    <w:rsid w:val="00AA298C"/>
    <w:rsid w:val="00AA4961"/>
    <w:rsid w:val="00AB188C"/>
    <w:rsid w:val="00AB1CEF"/>
    <w:rsid w:val="00AB2B21"/>
    <w:rsid w:val="00AB3897"/>
    <w:rsid w:val="00AB54D1"/>
    <w:rsid w:val="00AB7D44"/>
    <w:rsid w:val="00AC109A"/>
    <w:rsid w:val="00AC3899"/>
    <w:rsid w:val="00AC5140"/>
    <w:rsid w:val="00AC5F00"/>
    <w:rsid w:val="00AD0B82"/>
    <w:rsid w:val="00AD500F"/>
    <w:rsid w:val="00AD6221"/>
    <w:rsid w:val="00AE03D2"/>
    <w:rsid w:val="00AE496B"/>
    <w:rsid w:val="00AE589E"/>
    <w:rsid w:val="00AF4240"/>
    <w:rsid w:val="00AF569F"/>
    <w:rsid w:val="00AF6D20"/>
    <w:rsid w:val="00AF7647"/>
    <w:rsid w:val="00B02BBA"/>
    <w:rsid w:val="00B0458F"/>
    <w:rsid w:val="00B05078"/>
    <w:rsid w:val="00B1081E"/>
    <w:rsid w:val="00B11E0C"/>
    <w:rsid w:val="00B12999"/>
    <w:rsid w:val="00B13AB0"/>
    <w:rsid w:val="00B1488B"/>
    <w:rsid w:val="00B22FF9"/>
    <w:rsid w:val="00B240B8"/>
    <w:rsid w:val="00B25907"/>
    <w:rsid w:val="00B2692E"/>
    <w:rsid w:val="00B26B2B"/>
    <w:rsid w:val="00B31549"/>
    <w:rsid w:val="00B320B5"/>
    <w:rsid w:val="00B42FF0"/>
    <w:rsid w:val="00B50050"/>
    <w:rsid w:val="00B54D17"/>
    <w:rsid w:val="00B5750C"/>
    <w:rsid w:val="00B57519"/>
    <w:rsid w:val="00B61B90"/>
    <w:rsid w:val="00B61C27"/>
    <w:rsid w:val="00B64A79"/>
    <w:rsid w:val="00B71F8F"/>
    <w:rsid w:val="00B73709"/>
    <w:rsid w:val="00B77543"/>
    <w:rsid w:val="00B80E66"/>
    <w:rsid w:val="00B84C23"/>
    <w:rsid w:val="00B85343"/>
    <w:rsid w:val="00B8584A"/>
    <w:rsid w:val="00B92F84"/>
    <w:rsid w:val="00B9517A"/>
    <w:rsid w:val="00B974A5"/>
    <w:rsid w:val="00B9797F"/>
    <w:rsid w:val="00B97DCA"/>
    <w:rsid w:val="00BA0EE1"/>
    <w:rsid w:val="00BA1640"/>
    <w:rsid w:val="00BA42D3"/>
    <w:rsid w:val="00BA4753"/>
    <w:rsid w:val="00BA4B3F"/>
    <w:rsid w:val="00BA5DBC"/>
    <w:rsid w:val="00BA682C"/>
    <w:rsid w:val="00BB4B8F"/>
    <w:rsid w:val="00BB7C9B"/>
    <w:rsid w:val="00BC6E95"/>
    <w:rsid w:val="00BD3972"/>
    <w:rsid w:val="00BD5AB2"/>
    <w:rsid w:val="00BD6015"/>
    <w:rsid w:val="00BF1193"/>
    <w:rsid w:val="00BF5C75"/>
    <w:rsid w:val="00BF7319"/>
    <w:rsid w:val="00C00B2A"/>
    <w:rsid w:val="00C02370"/>
    <w:rsid w:val="00C03138"/>
    <w:rsid w:val="00C04042"/>
    <w:rsid w:val="00C0421D"/>
    <w:rsid w:val="00C10124"/>
    <w:rsid w:val="00C1020F"/>
    <w:rsid w:val="00C1181D"/>
    <w:rsid w:val="00C14925"/>
    <w:rsid w:val="00C1658B"/>
    <w:rsid w:val="00C17E24"/>
    <w:rsid w:val="00C23160"/>
    <w:rsid w:val="00C25D82"/>
    <w:rsid w:val="00C26635"/>
    <w:rsid w:val="00C272AB"/>
    <w:rsid w:val="00C3080A"/>
    <w:rsid w:val="00C35717"/>
    <w:rsid w:val="00C35A82"/>
    <w:rsid w:val="00C37AD6"/>
    <w:rsid w:val="00C43479"/>
    <w:rsid w:val="00C5534F"/>
    <w:rsid w:val="00C6103C"/>
    <w:rsid w:val="00C62260"/>
    <w:rsid w:val="00C62B7A"/>
    <w:rsid w:val="00C643D9"/>
    <w:rsid w:val="00C67C02"/>
    <w:rsid w:val="00C733DD"/>
    <w:rsid w:val="00C8141F"/>
    <w:rsid w:val="00C85318"/>
    <w:rsid w:val="00C866A7"/>
    <w:rsid w:val="00C916A0"/>
    <w:rsid w:val="00C92339"/>
    <w:rsid w:val="00C943CA"/>
    <w:rsid w:val="00C94867"/>
    <w:rsid w:val="00C97011"/>
    <w:rsid w:val="00CA07AD"/>
    <w:rsid w:val="00CA31C5"/>
    <w:rsid w:val="00CA6958"/>
    <w:rsid w:val="00CA73FB"/>
    <w:rsid w:val="00CB1B01"/>
    <w:rsid w:val="00CB1FD8"/>
    <w:rsid w:val="00CB3CBA"/>
    <w:rsid w:val="00CB788C"/>
    <w:rsid w:val="00CC3F6F"/>
    <w:rsid w:val="00CC41D5"/>
    <w:rsid w:val="00CC4C59"/>
    <w:rsid w:val="00CC5B37"/>
    <w:rsid w:val="00CD0984"/>
    <w:rsid w:val="00CD21AA"/>
    <w:rsid w:val="00CD4C3B"/>
    <w:rsid w:val="00CE0A10"/>
    <w:rsid w:val="00CF0576"/>
    <w:rsid w:val="00CF13F7"/>
    <w:rsid w:val="00D02FD5"/>
    <w:rsid w:val="00D155DE"/>
    <w:rsid w:val="00D157F2"/>
    <w:rsid w:val="00D167F6"/>
    <w:rsid w:val="00D17D97"/>
    <w:rsid w:val="00D2569E"/>
    <w:rsid w:val="00D25FBF"/>
    <w:rsid w:val="00D34635"/>
    <w:rsid w:val="00D41D00"/>
    <w:rsid w:val="00D45835"/>
    <w:rsid w:val="00D521EA"/>
    <w:rsid w:val="00D54AF8"/>
    <w:rsid w:val="00D54DE2"/>
    <w:rsid w:val="00D556AD"/>
    <w:rsid w:val="00D629E4"/>
    <w:rsid w:val="00D663EF"/>
    <w:rsid w:val="00D66785"/>
    <w:rsid w:val="00D67AFF"/>
    <w:rsid w:val="00D72FCE"/>
    <w:rsid w:val="00D73C84"/>
    <w:rsid w:val="00D73F7F"/>
    <w:rsid w:val="00D743A5"/>
    <w:rsid w:val="00D76D6B"/>
    <w:rsid w:val="00D8598F"/>
    <w:rsid w:val="00D85FC1"/>
    <w:rsid w:val="00D90B0A"/>
    <w:rsid w:val="00D90EA1"/>
    <w:rsid w:val="00D9259B"/>
    <w:rsid w:val="00D9262D"/>
    <w:rsid w:val="00D945FD"/>
    <w:rsid w:val="00D9694E"/>
    <w:rsid w:val="00DA009E"/>
    <w:rsid w:val="00DA51B2"/>
    <w:rsid w:val="00DA64D7"/>
    <w:rsid w:val="00DB28C4"/>
    <w:rsid w:val="00DB4178"/>
    <w:rsid w:val="00DB4552"/>
    <w:rsid w:val="00DB75BF"/>
    <w:rsid w:val="00DC4512"/>
    <w:rsid w:val="00DD4722"/>
    <w:rsid w:val="00DE467D"/>
    <w:rsid w:val="00DE5534"/>
    <w:rsid w:val="00DE5B36"/>
    <w:rsid w:val="00DE613D"/>
    <w:rsid w:val="00DF16A7"/>
    <w:rsid w:val="00E0030B"/>
    <w:rsid w:val="00E00D6D"/>
    <w:rsid w:val="00E029F5"/>
    <w:rsid w:val="00E149E7"/>
    <w:rsid w:val="00E169C0"/>
    <w:rsid w:val="00E228ED"/>
    <w:rsid w:val="00E22E08"/>
    <w:rsid w:val="00E247F3"/>
    <w:rsid w:val="00E24900"/>
    <w:rsid w:val="00E32A59"/>
    <w:rsid w:val="00E33E5C"/>
    <w:rsid w:val="00E34A7E"/>
    <w:rsid w:val="00E34FDE"/>
    <w:rsid w:val="00E37A61"/>
    <w:rsid w:val="00E465C1"/>
    <w:rsid w:val="00E53636"/>
    <w:rsid w:val="00E55A40"/>
    <w:rsid w:val="00E67A37"/>
    <w:rsid w:val="00E70A34"/>
    <w:rsid w:val="00E7380D"/>
    <w:rsid w:val="00E77D65"/>
    <w:rsid w:val="00E85058"/>
    <w:rsid w:val="00E8749C"/>
    <w:rsid w:val="00E96D1E"/>
    <w:rsid w:val="00E9721F"/>
    <w:rsid w:val="00EA027C"/>
    <w:rsid w:val="00EA1288"/>
    <w:rsid w:val="00EA5154"/>
    <w:rsid w:val="00EA5EC8"/>
    <w:rsid w:val="00EA70A2"/>
    <w:rsid w:val="00EB28FE"/>
    <w:rsid w:val="00EB2D05"/>
    <w:rsid w:val="00EB44A5"/>
    <w:rsid w:val="00EB5D15"/>
    <w:rsid w:val="00EB6752"/>
    <w:rsid w:val="00EB6A99"/>
    <w:rsid w:val="00EC0B0E"/>
    <w:rsid w:val="00EC17AF"/>
    <w:rsid w:val="00EC475F"/>
    <w:rsid w:val="00EC62E6"/>
    <w:rsid w:val="00ED278D"/>
    <w:rsid w:val="00ED4610"/>
    <w:rsid w:val="00ED62DF"/>
    <w:rsid w:val="00EE2F4D"/>
    <w:rsid w:val="00EE45EE"/>
    <w:rsid w:val="00EE5C9B"/>
    <w:rsid w:val="00EF0B1C"/>
    <w:rsid w:val="00EF494A"/>
    <w:rsid w:val="00EF4A99"/>
    <w:rsid w:val="00EF6356"/>
    <w:rsid w:val="00EF68EA"/>
    <w:rsid w:val="00F0124C"/>
    <w:rsid w:val="00F04126"/>
    <w:rsid w:val="00F05E8C"/>
    <w:rsid w:val="00F07EC4"/>
    <w:rsid w:val="00F10264"/>
    <w:rsid w:val="00F10C36"/>
    <w:rsid w:val="00F13305"/>
    <w:rsid w:val="00F13420"/>
    <w:rsid w:val="00F15A64"/>
    <w:rsid w:val="00F23AC8"/>
    <w:rsid w:val="00F26988"/>
    <w:rsid w:val="00F26F4C"/>
    <w:rsid w:val="00F3130D"/>
    <w:rsid w:val="00F33792"/>
    <w:rsid w:val="00F35450"/>
    <w:rsid w:val="00F36031"/>
    <w:rsid w:val="00F364B6"/>
    <w:rsid w:val="00F3669D"/>
    <w:rsid w:val="00F36A5A"/>
    <w:rsid w:val="00F4076E"/>
    <w:rsid w:val="00F42143"/>
    <w:rsid w:val="00F430E2"/>
    <w:rsid w:val="00F45C2F"/>
    <w:rsid w:val="00F45DB6"/>
    <w:rsid w:val="00F525B5"/>
    <w:rsid w:val="00F52F91"/>
    <w:rsid w:val="00F53841"/>
    <w:rsid w:val="00F54663"/>
    <w:rsid w:val="00F622E3"/>
    <w:rsid w:val="00F624F7"/>
    <w:rsid w:val="00F63FF8"/>
    <w:rsid w:val="00F64DD4"/>
    <w:rsid w:val="00F6636D"/>
    <w:rsid w:val="00F67C55"/>
    <w:rsid w:val="00F7038F"/>
    <w:rsid w:val="00F74CE5"/>
    <w:rsid w:val="00F80D05"/>
    <w:rsid w:val="00F83E35"/>
    <w:rsid w:val="00F86806"/>
    <w:rsid w:val="00F90881"/>
    <w:rsid w:val="00F915A4"/>
    <w:rsid w:val="00F921B7"/>
    <w:rsid w:val="00F9238F"/>
    <w:rsid w:val="00F9382A"/>
    <w:rsid w:val="00F94FC5"/>
    <w:rsid w:val="00FA0045"/>
    <w:rsid w:val="00FA260A"/>
    <w:rsid w:val="00FA4869"/>
    <w:rsid w:val="00FA6C3A"/>
    <w:rsid w:val="00FB0029"/>
    <w:rsid w:val="00FB02D4"/>
    <w:rsid w:val="00FB0F2D"/>
    <w:rsid w:val="00FB4DCB"/>
    <w:rsid w:val="00FB56CC"/>
    <w:rsid w:val="00FB5908"/>
    <w:rsid w:val="00FC0221"/>
    <w:rsid w:val="00FC3F7D"/>
    <w:rsid w:val="00FC55EE"/>
    <w:rsid w:val="00FC5BE2"/>
    <w:rsid w:val="00FD01CE"/>
    <w:rsid w:val="00FD0589"/>
    <w:rsid w:val="00FD0F3F"/>
    <w:rsid w:val="00FD1E0D"/>
    <w:rsid w:val="00FD3948"/>
    <w:rsid w:val="00FD6A86"/>
    <w:rsid w:val="00FE6ED8"/>
    <w:rsid w:val="00FE7CED"/>
    <w:rsid w:val="00FF1E6E"/>
    <w:rsid w:val="00FF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EFA5E74-0CD3-48B0-A735-673B4640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200" w:line="276" w:lineRule="auto"/>
    </w:pPr>
    <w:rPr>
      <w:lang w:val="en-US" w:eastAsia="en-US" w:bidi="en-US"/>
    </w:rPr>
  </w:style>
  <w:style w:type="paragraph" w:styleId="Heading1">
    <w:name w:val="heading 1"/>
    <w:basedOn w:val="Normal"/>
    <w:next w:val="Normal"/>
    <w:qFormat/>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qFormat/>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qFormat/>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qFormat/>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qFormat/>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qFormat/>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qFormat/>
    <w:pPr>
      <w:spacing w:before="300" w:after="0"/>
      <w:outlineLvl w:val="6"/>
    </w:pPr>
    <w:rPr>
      <w:caps/>
      <w:color w:val="365F91"/>
      <w:spacing w:val="10"/>
      <w:sz w:val="22"/>
      <w:szCs w:val="22"/>
    </w:rPr>
  </w:style>
  <w:style w:type="paragraph" w:styleId="Heading8">
    <w:name w:val="heading 8"/>
    <w:basedOn w:val="Normal"/>
    <w:next w:val="Normal"/>
    <w:qFormat/>
    <w:pPr>
      <w:spacing w:before="300" w:after="0"/>
      <w:outlineLvl w:val="7"/>
    </w:pPr>
    <w:rPr>
      <w:caps/>
      <w:spacing w:val="10"/>
      <w:sz w:val="18"/>
      <w:szCs w:val="18"/>
    </w:rPr>
  </w:style>
  <w:style w:type="paragraph" w:styleId="Heading9">
    <w:name w:val="heading 9"/>
    <w:basedOn w:val="Normal"/>
    <w:next w:val="Normal"/>
    <w:qFormat/>
    <w:pPr>
      <w:spacing w:before="300" w:after="0"/>
      <w:outlineLvl w:val="8"/>
    </w:pPr>
    <w:rPr>
      <w:i/>
      <w:caps/>
      <w:spacing w:val="10"/>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rPr>
  </w:style>
  <w:style w:type="paragraph" w:customStyle="1" w:styleId="Default">
    <w:name w:val="Default"/>
    <w:rsid w:val="00354846"/>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DocumentMap">
    <w:name w:val="Document Map"/>
    <w:basedOn w:val="Normal"/>
    <w:semiHidden/>
    <w:rPr>
      <w:rFonts w:ascii="Tahoma" w:hAnsi="Tahoma" w:cs="Tahoma"/>
      <w:sz w:val="16"/>
      <w:szCs w:val="16"/>
    </w:rPr>
  </w:style>
  <w:style w:type="character" w:customStyle="1" w:styleId="CharChar2">
    <w:name w:val=" Char Char2"/>
    <w:rPr>
      <w:rFonts w:ascii="Tahoma" w:hAnsi="Tahoma" w:cs="Tahoma"/>
      <w:sz w:val="16"/>
      <w:szCs w:val="16"/>
      <w:lang w:val="en-GB" w:eastAsia="en-GB" w:bidi="ar-SA"/>
    </w:rPr>
  </w:style>
  <w:style w:type="paragraph" w:styleId="NormalWeb">
    <w:name w:val="Normal (Web)"/>
    <w:basedOn w:val="Normal"/>
    <w:semiHidden/>
    <w:unhideWhenUsed/>
    <w:pPr>
      <w:spacing w:before="100" w:beforeAutospacing="1" w:after="100" w:afterAutospacing="1"/>
    </w:pPr>
  </w:style>
  <w:style w:type="paragraph" w:styleId="ListParagraph">
    <w:name w:val="List Paragraph"/>
    <w:basedOn w:val="Normal"/>
    <w:uiPriority w:val="99"/>
    <w:qFormat/>
    <w:pPr>
      <w:ind w:left="720"/>
      <w:contextualSpacing/>
    </w:pPr>
  </w:style>
  <w:style w:type="paragraph" w:styleId="TOC3">
    <w:name w:val="toc 3"/>
    <w:basedOn w:val="Normal"/>
    <w:next w:val="Normal"/>
    <w:autoRedefine/>
    <w:semiHidden/>
    <w:pPr>
      <w:tabs>
        <w:tab w:val="left" w:pos="360"/>
        <w:tab w:val="right" w:leader="dot" w:pos="8296"/>
      </w:tabs>
      <w:spacing w:before="60"/>
      <w:ind w:left="360" w:hanging="360"/>
    </w:pPr>
  </w:style>
  <w:style w:type="paragraph" w:styleId="TOC1">
    <w:name w:val="toc 1"/>
    <w:basedOn w:val="Normal"/>
    <w:next w:val="Normal"/>
    <w:autoRedefine/>
    <w:semiHidden/>
  </w:style>
  <w:style w:type="paragraph" w:styleId="BodyText">
    <w:name w:val="Body Text"/>
    <w:basedOn w:val="Normal"/>
    <w:semiHidden/>
    <w:pPr>
      <w:suppressAutoHyphens/>
      <w:spacing w:after="120"/>
    </w:pPr>
    <w:rPr>
      <w:rFonts w:cs="Calibri"/>
      <w:lang w:eastAsia="ar-SA"/>
    </w:rPr>
  </w:style>
  <w:style w:type="character" w:customStyle="1" w:styleId="CharChar12">
    <w:name w:val=" Char Char12"/>
    <w:rPr>
      <w:b/>
      <w:bCs/>
      <w:caps/>
      <w:color w:val="FFFFFF"/>
      <w:spacing w:val="15"/>
      <w:shd w:val="clear" w:color="auto" w:fill="4F81BD"/>
    </w:rPr>
  </w:style>
  <w:style w:type="character" w:customStyle="1" w:styleId="CharChar11">
    <w:name w:val=" Char Char11"/>
    <w:semiHidden/>
    <w:rPr>
      <w:caps/>
      <w:spacing w:val="15"/>
      <w:shd w:val="clear" w:color="auto" w:fill="DBE5F1"/>
    </w:rPr>
  </w:style>
  <w:style w:type="character" w:customStyle="1" w:styleId="CharChar10">
    <w:name w:val=" Char Char10"/>
    <w:rPr>
      <w:caps/>
      <w:color w:val="243F60"/>
      <w:spacing w:val="15"/>
    </w:rPr>
  </w:style>
  <w:style w:type="character" w:customStyle="1" w:styleId="CharChar9">
    <w:name w:val=" Char Char9"/>
    <w:semiHidden/>
    <w:rPr>
      <w:caps/>
      <w:color w:val="365F91"/>
      <w:spacing w:val="10"/>
    </w:rPr>
  </w:style>
  <w:style w:type="character" w:customStyle="1" w:styleId="CharChar8">
    <w:name w:val=" Char Char8"/>
    <w:semiHidden/>
    <w:rPr>
      <w:caps/>
      <w:color w:val="365F91"/>
      <w:spacing w:val="10"/>
    </w:rPr>
  </w:style>
  <w:style w:type="character" w:customStyle="1" w:styleId="CharChar7">
    <w:name w:val=" Char Char7"/>
    <w:semiHidden/>
    <w:rPr>
      <w:caps/>
      <w:color w:val="365F91"/>
      <w:spacing w:val="10"/>
    </w:rPr>
  </w:style>
  <w:style w:type="character" w:customStyle="1" w:styleId="CharChar6">
    <w:name w:val=" Char Char6"/>
    <w:semiHidden/>
    <w:rPr>
      <w:caps/>
      <w:color w:val="365F91"/>
      <w:spacing w:val="10"/>
    </w:rPr>
  </w:style>
  <w:style w:type="character" w:customStyle="1" w:styleId="CharChar5">
    <w:name w:val=" Char Char5"/>
    <w:semiHidden/>
    <w:rPr>
      <w:caps/>
      <w:spacing w:val="10"/>
      <w:sz w:val="18"/>
      <w:szCs w:val="18"/>
    </w:rPr>
  </w:style>
  <w:style w:type="character" w:customStyle="1" w:styleId="CharChar4">
    <w:name w:val=" Char Char4"/>
    <w:semiHidden/>
    <w:rPr>
      <w:i/>
      <w:caps/>
      <w:spacing w:val="10"/>
      <w:sz w:val="18"/>
      <w:szCs w:val="18"/>
    </w:rPr>
  </w:style>
  <w:style w:type="paragraph" w:styleId="Caption">
    <w:name w:val="caption"/>
    <w:basedOn w:val="Normal"/>
    <w:next w:val="Normal"/>
    <w:qFormat/>
    <w:rPr>
      <w:b/>
      <w:bCs/>
      <w:color w:val="365F91"/>
      <w:sz w:val="16"/>
      <w:szCs w:val="16"/>
    </w:rPr>
  </w:style>
  <w:style w:type="paragraph" w:styleId="Title">
    <w:name w:val="Title"/>
    <w:basedOn w:val="Normal"/>
    <w:next w:val="Normal"/>
    <w:qFormat/>
    <w:pPr>
      <w:spacing w:before="720"/>
    </w:pPr>
    <w:rPr>
      <w:caps/>
      <w:color w:val="4F81BD"/>
      <w:spacing w:val="10"/>
      <w:kern w:val="28"/>
      <w:sz w:val="52"/>
      <w:szCs w:val="52"/>
    </w:rPr>
  </w:style>
  <w:style w:type="character" w:customStyle="1" w:styleId="CharChar1">
    <w:name w:val=" Char Char1"/>
    <w:rPr>
      <w:caps/>
      <w:color w:val="4F81BD"/>
      <w:spacing w:val="10"/>
      <w:kern w:val="28"/>
      <w:sz w:val="52"/>
      <w:szCs w:val="52"/>
    </w:rPr>
  </w:style>
  <w:style w:type="paragraph" w:styleId="Subtitle">
    <w:name w:val="Subtitle"/>
    <w:basedOn w:val="Normal"/>
    <w:next w:val="Normal"/>
    <w:qFormat/>
    <w:pPr>
      <w:spacing w:after="1000" w:line="240" w:lineRule="auto"/>
    </w:pPr>
    <w:rPr>
      <w:caps/>
      <w:color w:val="595959"/>
      <w:spacing w:val="10"/>
      <w:sz w:val="24"/>
      <w:szCs w:val="24"/>
    </w:rPr>
  </w:style>
  <w:style w:type="character" w:customStyle="1" w:styleId="CharChar">
    <w:name w:val=" Char Char"/>
    <w:rPr>
      <w:caps/>
      <w:color w:val="595959"/>
      <w:spacing w:val="10"/>
      <w:sz w:val="24"/>
      <w:szCs w:val="24"/>
    </w:rPr>
  </w:style>
  <w:style w:type="character" w:styleId="Strong">
    <w:name w:val="Strong"/>
    <w:qFormat/>
    <w:rPr>
      <w:b/>
      <w:bCs/>
    </w:rPr>
  </w:style>
  <w:style w:type="character" w:styleId="Emphasis">
    <w:name w:val="Emphasis"/>
    <w:qFormat/>
    <w:rPr>
      <w:caps/>
      <w:color w:val="243F60"/>
      <w:spacing w:val="5"/>
    </w:rPr>
  </w:style>
  <w:style w:type="paragraph" w:styleId="NoSpacing">
    <w:name w:val="No Spacing"/>
    <w:basedOn w:val="Normal"/>
    <w:uiPriority w:val="1"/>
    <w:qFormat/>
    <w:pPr>
      <w:spacing w:before="0" w:after="0" w:line="240" w:lineRule="auto"/>
    </w:pPr>
  </w:style>
  <w:style w:type="character" w:customStyle="1" w:styleId="NoSpacingChar">
    <w:name w:val="No Spacing Char"/>
    <w:rPr>
      <w:sz w:val="20"/>
      <w:szCs w:val="20"/>
    </w:rPr>
  </w:style>
  <w:style w:type="paragraph" w:styleId="Quote">
    <w:name w:val="Quote"/>
    <w:basedOn w:val="Normal"/>
    <w:next w:val="Normal"/>
    <w:qFormat/>
    <w:rPr>
      <w:i/>
      <w:iCs/>
    </w:rPr>
  </w:style>
  <w:style w:type="character" w:customStyle="1" w:styleId="QuoteChar">
    <w:name w:val="Quote Char"/>
    <w:rPr>
      <w:i/>
      <w:iCs/>
      <w:sz w:val="20"/>
      <w:szCs w:val="20"/>
    </w:rPr>
  </w:style>
  <w:style w:type="paragraph" w:styleId="IntenseQuote">
    <w:name w:val="Intense Quote"/>
    <w:basedOn w:val="Normal"/>
    <w:next w:val="Normal"/>
    <w:qFormat/>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rPr>
      <w:i/>
      <w:iCs/>
      <w:color w:val="4F81BD"/>
      <w:sz w:val="20"/>
      <w:szCs w:val="20"/>
    </w:rPr>
  </w:style>
  <w:style w:type="character" w:styleId="SubtleEmphasis">
    <w:name w:val="Subtle Emphasis"/>
    <w:qFormat/>
    <w:rPr>
      <w:i/>
      <w:iCs/>
      <w:color w:val="243F60"/>
    </w:rPr>
  </w:style>
  <w:style w:type="character" w:styleId="IntenseEmphasis">
    <w:name w:val="Intense Emphasis"/>
    <w:qFormat/>
    <w:rPr>
      <w:b/>
      <w:bCs/>
      <w:caps/>
      <w:color w:val="243F60"/>
      <w:spacing w:val="10"/>
    </w:rPr>
  </w:style>
  <w:style w:type="character" w:styleId="SubtleReference">
    <w:name w:val="Subtle Reference"/>
    <w:qFormat/>
    <w:rPr>
      <w:b/>
      <w:bCs/>
      <w:color w:val="4F81BD"/>
    </w:rPr>
  </w:style>
  <w:style w:type="character" w:styleId="IntenseReference">
    <w:name w:val="Intense Reference"/>
    <w:qFormat/>
    <w:rPr>
      <w:b/>
      <w:bCs/>
      <w:i/>
      <w:iCs/>
      <w:caps/>
      <w:color w:val="4F81BD"/>
    </w:rPr>
  </w:style>
  <w:style w:type="character" w:styleId="BookTitle">
    <w:name w:val="Book Title"/>
    <w:qFormat/>
    <w:rPr>
      <w:b/>
      <w:bCs/>
      <w:i/>
      <w:iCs/>
      <w:spacing w:val="9"/>
    </w:rPr>
  </w:style>
  <w:style w:type="paragraph" w:styleId="TOCHeading">
    <w:name w:val="TOC Heading"/>
    <w:basedOn w:val="Heading1"/>
    <w:next w:val="Normal"/>
    <w:qFormat/>
    <w:pPr>
      <w:outlineLvl w:val="9"/>
    </w:pPr>
  </w:style>
  <w:style w:type="character" w:customStyle="1" w:styleId="CharChar3">
    <w:name w:val=" Char Char3"/>
    <w:rPr>
      <w:lang w:val="en-US" w:eastAsia="en-US" w:bidi="en-US"/>
    </w:rPr>
  </w:style>
  <w:style w:type="character" w:customStyle="1" w:styleId="CharChar13">
    <w:name w:val=" Char Char13"/>
    <w:rPr>
      <w:rFonts w:ascii="Calibri" w:hAnsi="Calibri"/>
      <w:b/>
      <w:bCs/>
      <w:caps/>
      <w:color w:val="FFFFFF"/>
      <w:spacing w:val="15"/>
      <w:sz w:val="22"/>
      <w:szCs w:val="22"/>
      <w:lang w:val="en-US" w:eastAsia="en-US" w:bidi="en-US"/>
    </w:rPr>
  </w:style>
  <w:style w:type="paragraph" w:styleId="TOC2">
    <w:name w:val="toc 2"/>
    <w:basedOn w:val="Normal"/>
    <w:next w:val="Normal"/>
    <w:autoRedefine/>
    <w:semiHidden/>
    <w:unhideWhenUsed/>
    <w:pPr>
      <w:ind w:left="200"/>
    </w:pPr>
  </w:style>
  <w:style w:type="paragraph" w:styleId="FootnoteText">
    <w:name w:val="footnote text"/>
    <w:basedOn w:val="Normal"/>
    <w:semiHidden/>
    <w:pPr>
      <w:spacing w:before="0" w:after="0" w:line="240" w:lineRule="auto"/>
    </w:pPr>
    <w:rPr>
      <w:rFonts w:ascii="Times New Roman" w:hAnsi="Times New Roman"/>
      <w:lang w:bidi="ar-SA"/>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B42FF0"/>
    <w:rPr>
      <w:lang w:val="en-US" w:eastAsia="en-US" w:bidi="en-US"/>
    </w:rPr>
  </w:style>
  <w:style w:type="character" w:customStyle="1" w:styleId="tabotpink">
    <w:name w:val="tabot pink"/>
    <w:qFormat/>
    <w:rsid w:val="001810ED"/>
    <w:rPr>
      <w:rFonts w:ascii="Arial" w:hAnsi="Arial" w:cs="Arial"/>
      <w:color w:val="FF8B8E"/>
    </w:rPr>
  </w:style>
  <w:style w:type="paragraph" w:styleId="BodyText2">
    <w:name w:val="Body Text 2"/>
    <w:basedOn w:val="Normal"/>
    <w:link w:val="BodyText2Char"/>
    <w:uiPriority w:val="99"/>
    <w:semiHidden/>
    <w:unhideWhenUsed/>
    <w:rsid w:val="00325366"/>
    <w:pPr>
      <w:spacing w:after="120" w:line="480" w:lineRule="auto"/>
    </w:pPr>
  </w:style>
  <w:style w:type="character" w:customStyle="1" w:styleId="BodyText2Char">
    <w:name w:val="Body Text 2 Char"/>
    <w:link w:val="BodyText2"/>
    <w:uiPriority w:val="99"/>
    <w:semiHidden/>
    <w:rsid w:val="00325366"/>
    <w:rPr>
      <w:lang w:bidi="en-US"/>
    </w:rPr>
  </w:style>
  <w:style w:type="paragraph" w:styleId="BodyTextIndent">
    <w:name w:val="Body Text Indent"/>
    <w:basedOn w:val="Normal"/>
    <w:link w:val="BodyTextIndentChar"/>
    <w:uiPriority w:val="99"/>
    <w:semiHidden/>
    <w:unhideWhenUsed/>
    <w:rsid w:val="00EB6752"/>
    <w:pPr>
      <w:spacing w:after="120"/>
      <w:ind w:left="283"/>
    </w:pPr>
  </w:style>
  <w:style w:type="character" w:customStyle="1" w:styleId="BodyTextIndentChar">
    <w:name w:val="Body Text Indent Char"/>
    <w:link w:val="BodyTextIndent"/>
    <w:uiPriority w:val="99"/>
    <w:semiHidden/>
    <w:rsid w:val="00EB6752"/>
    <w:rPr>
      <w:lang w:val="en-US" w:eastAsia="en-US" w:bidi="en-US"/>
    </w:rPr>
  </w:style>
  <w:style w:type="table" w:styleId="TableGrid">
    <w:name w:val="Table Grid"/>
    <w:basedOn w:val="TableNormal"/>
    <w:uiPriority w:val="59"/>
    <w:rsid w:val="009E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rsid w:val="00A64291"/>
    <w:rPr>
      <w:rFonts w:ascii="Verdana" w:hAnsi="Verdana" w:hint="default"/>
      <w:sz w:val="20"/>
      <w:szCs w:val="20"/>
    </w:rPr>
  </w:style>
  <w:style w:type="paragraph" w:customStyle="1" w:styleId="CM8">
    <w:name w:val="CM8"/>
    <w:basedOn w:val="Default"/>
    <w:next w:val="Default"/>
    <w:rsid w:val="00A64291"/>
    <w:pPr>
      <w:spacing w:after="275"/>
    </w:pPr>
    <w:rPr>
      <w:rFonts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23487">
      <w:bodyDiv w:val="1"/>
      <w:marLeft w:val="0"/>
      <w:marRight w:val="0"/>
      <w:marTop w:val="0"/>
      <w:marBottom w:val="0"/>
      <w:divBdr>
        <w:top w:val="none" w:sz="0" w:space="0" w:color="auto"/>
        <w:left w:val="none" w:sz="0" w:space="0" w:color="auto"/>
        <w:bottom w:val="none" w:sz="0" w:space="0" w:color="auto"/>
        <w:right w:val="none" w:sz="0" w:space="0" w:color="auto"/>
      </w:divBdr>
      <w:divsChild>
        <w:div w:id="870992533">
          <w:marLeft w:val="0"/>
          <w:marRight w:val="0"/>
          <w:marTop w:val="0"/>
          <w:marBottom w:val="0"/>
          <w:divBdr>
            <w:top w:val="none" w:sz="0" w:space="0" w:color="auto"/>
            <w:left w:val="none" w:sz="0" w:space="0" w:color="auto"/>
            <w:bottom w:val="none" w:sz="0" w:space="0" w:color="auto"/>
            <w:right w:val="none" w:sz="0" w:space="0" w:color="auto"/>
          </w:divBdr>
          <w:divsChild>
            <w:div w:id="1409763561">
              <w:marLeft w:val="0"/>
              <w:marRight w:val="0"/>
              <w:marTop w:val="0"/>
              <w:marBottom w:val="0"/>
              <w:divBdr>
                <w:top w:val="none" w:sz="0" w:space="0" w:color="auto"/>
                <w:left w:val="none" w:sz="0" w:space="0" w:color="auto"/>
                <w:bottom w:val="none" w:sz="0" w:space="0" w:color="auto"/>
                <w:right w:val="none" w:sz="0" w:space="0" w:color="auto"/>
              </w:divBdr>
              <w:divsChild>
                <w:div w:id="1497645359">
                  <w:marLeft w:val="0"/>
                  <w:marRight w:val="0"/>
                  <w:marTop w:val="0"/>
                  <w:marBottom w:val="0"/>
                  <w:divBdr>
                    <w:top w:val="none" w:sz="0" w:space="0" w:color="auto"/>
                    <w:left w:val="none" w:sz="0" w:space="0" w:color="auto"/>
                    <w:bottom w:val="none" w:sz="0" w:space="0" w:color="auto"/>
                    <w:right w:val="none" w:sz="0" w:space="0" w:color="auto"/>
                  </w:divBdr>
                  <w:divsChild>
                    <w:div w:id="20048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7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87A3E-1F3A-4627-BBB5-3BF632014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SIS Priorities</vt:lpstr>
    </vt:vector>
  </TitlesOfParts>
  <Company>Newcastle City Council</Company>
  <LinksUpToDate>false</LinksUpToDate>
  <CharactersWithSpaces>4589</CharactersWithSpaces>
  <SharedDoc>false</SharedDoc>
  <HLinks>
    <vt:vector size="54" baseType="variant">
      <vt:variant>
        <vt:i4>1966135</vt:i4>
      </vt:variant>
      <vt:variant>
        <vt:i4>24</vt:i4>
      </vt:variant>
      <vt:variant>
        <vt:i4>0</vt:i4>
      </vt:variant>
      <vt:variant>
        <vt:i4>5</vt:i4>
      </vt:variant>
      <vt:variant>
        <vt:lpwstr>mailto:louise.cannell-mirza@wardhadaway.com</vt:lpwstr>
      </vt:variant>
      <vt:variant>
        <vt:lpwstr/>
      </vt:variant>
      <vt:variant>
        <vt:i4>4063336</vt:i4>
      </vt:variant>
      <vt:variant>
        <vt:i4>21</vt:i4>
      </vt:variant>
      <vt:variant>
        <vt:i4>0</vt:i4>
      </vt:variant>
      <vt:variant>
        <vt:i4>5</vt:i4>
      </vt:variant>
      <vt:variant>
        <vt:lpwstr>http://www.talbothousetrust.co.uk/</vt:lpwstr>
      </vt:variant>
      <vt:variant>
        <vt:lpwstr/>
      </vt:variant>
      <vt:variant>
        <vt:i4>7602222</vt:i4>
      </vt:variant>
      <vt:variant>
        <vt:i4>18</vt:i4>
      </vt:variant>
      <vt:variant>
        <vt:i4>0</vt:i4>
      </vt:variant>
      <vt:variant>
        <vt:i4>5</vt:i4>
      </vt:variant>
      <vt:variant>
        <vt:lpwstr>http://www.ngc.org.uk/</vt:lpwstr>
      </vt:variant>
      <vt:variant>
        <vt:lpwstr/>
      </vt:variant>
      <vt:variant>
        <vt:i4>3866657</vt:i4>
      </vt:variant>
      <vt:variant>
        <vt:i4>15</vt:i4>
      </vt:variant>
      <vt:variant>
        <vt:i4>0</vt:i4>
      </vt:variant>
      <vt:variant>
        <vt:i4>5</vt:i4>
      </vt:variant>
      <vt:variant>
        <vt:lpwstr>http://www.nagm.org.uk/</vt:lpwstr>
      </vt:variant>
      <vt:variant>
        <vt:lpwstr/>
      </vt:variant>
      <vt:variant>
        <vt:i4>6881322</vt:i4>
      </vt:variant>
      <vt:variant>
        <vt:i4>12</vt:i4>
      </vt:variant>
      <vt:variant>
        <vt:i4>0</vt:i4>
      </vt:variant>
      <vt:variant>
        <vt:i4>5</vt:i4>
      </vt:variant>
      <vt:variant>
        <vt:lpwstr>http://www.qca.org.uk/</vt:lpwstr>
      </vt:variant>
      <vt:variant>
        <vt:lpwstr/>
      </vt:variant>
      <vt:variant>
        <vt:i4>5636162</vt:i4>
      </vt:variant>
      <vt:variant>
        <vt:i4>9</vt:i4>
      </vt:variant>
      <vt:variant>
        <vt:i4>0</vt:i4>
      </vt:variant>
      <vt:variant>
        <vt:i4>5</vt:i4>
      </vt:variant>
      <vt:variant>
        <vt:lpwstr>http://www.ofsted.gov.uk/</vt:lpwstr>
      </vt:variant>
      <vt:variant>
        <vt:lpwstr/>
      </vt:variant>
      <vt:variant>
        <vt:i4>7602222</vt:i4>
      </vt:variant>
      <vt:variant>
        <vt:i4>6</vt:i4>
      </vt:variant>
      <vt:variant>
        <vt:i4>0</vt:i4>
      </vt:variant>
      <vt:variant>
        <vt:i4>5</vt:i4>
      </vt:variant>
      <vt:variant>
        <vt:lpwstr>http://www.ngc.org.uk/</vt:lpwstr>
      </vt:variant>
      <vt:variant>
        <vt:lpwstr/>
      </vt:variant>
      <vt:variant>
        <vt:i4>1769495</vt:i4>
      </vt:variant>
      <vt:variant>
        <vt:i4>3</vt:i4>
      </vt:variant>
      <vt:variant>
        <vt:i4>0</vt:i4>
      </vt:variant>
      <vt:variant>
        <vt:i4>5</vt:i4>
      </vt:variant>
      <vt:variant>
        <vt:lpwstr>http://www.governornet.co.uk/</vt:lpwstr>
      </vt:variant>
      <vt:variant>
        <vt:lpwstr/>
      </vt:variant>
      <vt:variant>
        <vt:i4>3014689</vt:i4>
      </vt:variant>
      <vt:variant>
        <vt:i4>0</vt:i4>
      </vt:variant>
      <vt:variant>
        <vt:i4>0</vt:i4>
      </vt:variant>
      <vt:variant>
        <vt:i4>5</vt:i4>
      </vt:variant>
      <vt:variant>
        <vt:lpwstr>http://www.dfes.gov.uk/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 Priorities</dc:title>
  <dc:subject/>
  <dc:creator>Administrator</dc:creator>
  <cp:keywords/>
  <cp:lastModifiedBy>Jo Reiling</cp:lastModifiedBy>
  <cp:revision>2</cp:revision>
  <cp:lastPrinted>2019-11-22T14:51:00Z</cp:lastPrinted>
  <dcterms:created xsi:type="dcterms:W3CDTF">2019-11-22T15:05:00Z</dcterms:created>
  <dcterms:modified xsi:type="dcterms:W3CDTF">2019-11-22T15:05:00Z</dcterms:modified>
</cp:coreProperties>
</file>